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06" w:rsidRPr="00282B6C" w:rsidRDefault="00CC0206" w:rsidP="0034359F">
      <w:pPr>
        <w:jc w:val="both"/>
        <w:rPr>
          <w:rFonts w:ascii="Times New Roman" w:hAnsi="Times New Roman" w:cs="Times New Roman"/>
          <w:b/>
          <w:sz w:val="28"/>
          <w:szCs w:val="28"/>
        </w:rPr>
      </w:pPr>
      <w:bookmarkStart w:id="0" w:name="_GoBack"/>
      <w:bookmarkEnd w:id="0"/>
      <w:r w:rsidRPr="00282B6C">
        <w:rPr>
          <w:rFonts w:ascii="Times New Roman" w:hAnsi="Times New Roman" w:cs="Times New Roman"/>
          <w:b/>
          <w:sz w:val="28"/>
          <w:szCs w:val="28"/>
        </w:rPr>
        <w:t>CABINET DECISIONS TAKEN DURING THE CABINET MEETING HELD ON MONDAY</w:t>
      </w:r>
      <w:r w:rsidR="00654D0F" w:rsidRPr="00282B6C">
        <w:rPr>
          <w:rFonts w:ascii="Times New Roman" w:hAnsi="Times New Roman" w:cs="Times New Roman"/>
          <w:b/>
          <w:sz w:val="28"/>
          <w:szCs w:val="28"/>
        </w:rPr>
        <w:t xml:space="preserve"> </w:t>
      </w:r>
      <w:r w:rsidR="001344E1" w:rsidRPr="00282B6C">
        <w:rPr>
          <w:rFonts w:ascii="Times New Roman" w:hAnsi="Times New Roman" w:cs="Times New Roman"/>
          <w:b/>
          <w:sz w:val="28"/>
          <w:szCs w:val="28"/>
        </w:rPr>
        <w:t>28</w:t>
      </w:r>
      <w:r w:rsidR="001344E1" w:rsidRPr="00282B6C">
        <w:rPr>
          <w:rFonts w:ascii="Times New Roman" w:hAnsi="Times New Roman" w:cs="Times New Roman"/>
          <w:b/>
          <w:sz w:val="28"/>
          <w:szCs w:val="28"/>
          <w:vertAlign w:val="superscript"/>
        </w:rPr>
        <w:t xml:space="preserve">TH </w:t>
      </w:r>
      <w:r w:rsidR="001344E1" w:rsidRPr="00282B6C">
        <w:rPr>
          <w:rFonts w:ascii="Times New Roman" w:hAnsi="Times New Roman" w:cs="Times New Roman"/>
          <w:b/>
          <w:sz w:val="28"/>
          <w:szCs w:val="28"/>
        </w:rPr>
        <w:t>SEPTEMBER</w:t>
      </w:r>
      <w:r w:rsidR="00713C44" w:rsidRPr="00282B6C">
        <w:rPr>
          <w:rFonts w:ascii="Times New Roman" w:hAnsi="Times New Roman" w:cs="Times New Roman"/>
          <w:b/>
          <w:sz w:val="28"/>
          <w:szCs w:val="28"/>
        </w:rPr>
        <w:t xml:space="preserve">  </w:t>
      </w:r>
      <w:r w:rsidR="00B97C49" w:rsidRPr="00282B6C">
        <w:rPr>
          <w:rFonts w:ascii="Times New Roman" w:hAnsi="Times New Roman" w:cs="Times New Roman"/>
          <w:b/>
          <w:sz w:val="28"/>
          <w:szCs w:val="28"/>
        </w:rPr>
        <w:t xml:space="preserve"> 2020 </w:t>
      </w:r>
      <w:r w:rsidRPr="00282B6C">
        <w:rPr>
          <w:rFonts w:ascii="Times New Roman" w:hAnsi="Times New Roman" w:cs="Times New Roman"/>
          <w:b/>
          <w:sz w:val="28"/>
          <w:szCs w:val="28"/>
        </w:rPr>
        <w:t>AT STATE HOUSE ENTEBBE.</w:t>
      </w:r>
    </w:p>
    <w:p w:rsidR="00CC0206" w:rsidRPr="00282B6C" w:rsidRDefault="00CC0206" w:rsidP="0034359F">
      <w:pPr>
        <w:jc w:val="both"/>
        <w:rPr>
          <w:rFonts w:ascii="Times New Roman" w:hAnsi="Times New Roman" w:cs="Times New Roman"/>
          <w:sz w:val="28"/>
          <w:szCs w:val="28"/>
        </w:rPr>
      </w:pPr>
      <w:r w:rsidRPr="00282B6C">
        <w:rPr>
          <w:rFonts w:ascii="Times New Roman" w:hAnsi="Times New Roman" w:cs="Times New Roman"/>
          <w:sz w:val="28"/>
          <w:szCs w:val="28"/>
        </w:rPr>
        <w:t>Cabinet:</w:t>
      </w:r>
    </w:p>
    <w:p w:rsidR="00713C44" w:rsidRPr="00282B6C" w:rsidRDefault="00713C44" w:rsidP="0034359F">
      <w:pPr>
        <w:pStyle w:val="ListParagraph"/>
        <w:spacing w:after="0"/>
        <w:jc w:val="both"/>
        <w:rPr>
          <w:rFonts w:ascii="Times New Roman" w:eastAsia="Times New Roman" w:hAnsi="Times New Roman" w:cs="Times New Roman"/>
          <w:sz w:val="28"/>
          <w:szCs w:val="28"/>
        </w:rPr>
      </w:pPr>
    </w:p>
    <w:p w:rsidR="00810CDE" w:rsidRPr="00282B6C" w:rsidRDefault="00810CDE" w:rsidP="0034359F">
      <w:pPr>
        <w:pStyle w:val="ListParagraph"/>
        <w:numPr>
          <w:ilvl w:val="0"/>
          <w:numId w:val="7"/>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A</w:t>
      </w:r>
      <w:r w:rsidR="00915723" w:rsidRPr="00282B6C">
        <w:rPr>
          <w:rFonts w:ascii="Times New Roman" w:eastAsia="Times New Roman" w:hAnsi="Times New Roman" w:cs="Times New Roman"/>
          <w:sz w:val="28"/>
          <w:szCs w:val="28"/>
        </w:rPr>
        <w:t>pproved the appointment of Members of</w:t>
      </w:r>
      <w:r w:rsidRPr="00282B6C">
        <w:rPr>
          <w:rFonts w:ascii="Times New Roman" w:eastAsia="Times New Roman" w:hAnsi="Times New Roman" w:cs="Times New Roman"/>
          <w:sz w:val="28"/>
          <w:szCs w:val="28"/>
        </w:rPr>
        <w:t xml:space="preserve"> the </w:t>
      </w:r>
      <w:r w:rsidR="001344E1" w:rsidRPr="00282B6C">
        <w:rPr>
          <w:rFonts w:ascii="Times New Roman" w:eastAsia="Times New Roman" w:hAnsi="Times New Roman" w:cs="Times New Roman"/>
          <w:sz w:val="28"/>
          <w:szCs w:val="28"/>
        </w:rPr>
        <w:t>Electricity Regulatory Authority as</w:t>
      </w:r>
      <w:r w:rsidRPr="00282B6C">
        <w:rPr>
          <w:rFonts w:ascii="Times New Roman" w:eastAsia="Times New Roman" w:hAnsi="Times New Roman" w:cs="Times New Roman"/>
          <w:sz w:val="28"/>
          <w:szCs w:val="28"/>
        </w:rPr>
        <w:t xml:space="preserve"> follows:</w:t>
      </w:r>
    </w:p>
    <w:p w:rsidR="00810CDE" w:rsidRPr="00282B6C" w:rsidRDefault="00810CDE" w:rsidP="0034359F">
      <w:pPr>
        <w:pStyle w:val="ListParagraph"/>
        <w:numPr>
          <w:ilvl w:val="0"/>
          <w:numId w:val="10"/>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 xml:space="preserve">Dr. </w:t>
      </w:r>
      <w:r w:rsidR="001344E1" w:rsidRPr="00282B6C">
        <w:rPr>
          <w:rFonts w:ascii="Times New Roman" w:eastAsia="Times New Roman" w:hAnsi="Times New Roman" w:cs="Times New Roman"/>
          <w:sz w:val="28"/>
          <w:szCs w:val="28"/>
        </w:rPr>
        <w:t>Sarah Wasagali Kanaabi</w:t>
      </w:r>
      <w:r w:rsidRPr="00282B6C">
        <w:rPr>
          <w:rFonts w:ascii="Times New Roman" w:eastAsia="Times New Roman" w:hAnsi="Times New Roman" w:cs="Times New Roman"/>
          <w:sz w:val="28"/>
          <w:szCs w:val="28"/>
        </w:rPr>
        <w:t xml:space="preserve"> </w:t>
      </w:r>
      <w:r w:rsidRPr="00282B6C">
        <w:rPr>
          <w:rFonts w:ascii="Times New Roman" w:eastAsia="Times New Roman" w:hAnsi="Times New Roman" w:cs="Times New Roman"/>
          <w:sz w:val="28"/>
          <w:szCs w:val="28"/>
        </w:rPr>
        <w:tab/>
        <w:t xml:space="preserve">:  </w:t>
      </w:r>
      <w:r w:rsidR="00421B30" w:rsidRPr="00282B6C">
        <w:rPr>
          <w:rFonts w:ascii="Times New Roman" w:eastAsia="Times New Roman" w:hAnsi="Times New Roman" w:cs="Times New Roman"/>
          <w:sz w:val="28"/>
          <w:szCs w:val="28"/>
        </w:rPr>
        <w:tab/>
      </w:r>
      <w:r w:rsidRPr="00282B6C">
        <w:rPr>
          <w:rFonts w:ascii="Times New Roman" w:eastAsia="Times New Roman" w:hAnsi="Times New Roman" w:cs="Times New Roman"/>
          <w:sz w:val="28"/>
          <w:szCs w:val="28"/>
        </w:rPr>
        <w:t>Chairperson</w:t>
      </w:r>
    </w:p>
    <w:p w:rsidR="00810CDE" w:rsidRPr="00282B6C" w:rsidRDefault="001344E1" w:rsidP="0034359F">
      <w:pPr>
        <w:pStyle w:val="ListParagraph"/>
        <w:numPr>
          <w:ilvl w:val="0"/>
          <w:numId w:val="10"/>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Amb. Joan Rwabyomere</w:t>
      </w:r>
      <w:r w:rsidRPr="00282B6C">
        <w:rPr>
          <w:rFonts w:ascii="Times New Roman" w:eastAsia="Times New Roman" w:hAnsi="Times New Roman" w:cs="Times New Roman"/>
          <w:sz w:val="28"/>
          <w:szCs w:val="28"/>
        </w:rPr>
        <w:tab/>
      </w:r>
      <w:r w:rsidR="00421B30" w:rsidRPr="00282B6C">
        <w:rPr>
          <w:rFonts w:ascii="Times New Roman" w:eastAsia="Times New Roman" w:hAnsi="Times New Roman" w:cs="Times New Roman"/>
          <w:sz w:val="28"/>
          <w:szCs w:val="28"/>
        </w:rPr>
        <w:tab/>
        <w:t xml:space="preserve">: </w:t>
      </w:r>
      <w:r w:rsidR="00421B30" w:rsidRPr="00282B6C">
        <w:rPr>
          <w:rFonts w:ascii="Times New Roman" w:eastAsia="Times New Roman" w:hAnsi="Times New Roman" w:cs="Times New Roman"/>
          <w:sz w:val="28"/>
          <w:szCs w:val="28"/>
        </w:rPr>
        <w:tab/>
      </w:r>
      <w:r w:rsidR="00810CDE" w:rsidRPr="00282B6C">
        <w:rPr>
          <w:rFonts w:ascii="Times New Roman" w:eastAsia="Times New Roman" w:hAnsi="Times New Roman" w:cs="Times New Roman"/>
          <w:sz w:val="28"/>
          <w:szCs w:val="28"/>
        </w:rPr>
        <w:t>Member</w:t>
      </w:r>
    </w:p>
    <w:p w:rsidR="00810CDE" w:rsidRPr="00282B6C" w:rsidRDefault="001344E1" w:rsidP="0034359F">
      <w:pPr>
        <w:pStyle w:val="ListParagraph"/>
        <w:numPr>
          <w:ilvl w:val="0"/>
          <w:numId w:val="10"/>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Eng. Erias Kiyemba</w:t>
      </w:r>
      <w:r w:rsidR="00810CDE" w:rsidRPr="00282B6C">
        <w:rPr>
          <w:rFonts w:ascii="Times New Roman" w:eastAsia="Times New Roman" w:hAnsi="Times New Roman" w:cs="Times New Roman"/>
          <w:sz w:val="28"/>
          <w:szCs w:val="28"/>
        </w:rPr>
        <w:tab/>
      </w:r>
      <w:r w:rsidR="00810CDE" w:rsidRPr="00282B6C">
        <w:rPr>
          <w:rFonts w:ascii="Times New Roman" w:eastAsia="Times New Roman" w:hAnsi="Times New Roman" w:cs="Times New Roman"/>
          <w:sz w:val="28"/>
          <w:szCs w:val="28"/>
        </w:rPr>
        <w:tab/>
        <w:t>:</w:t>
      </w:r>
      <w:r w:rsidR="00810CDE" w:rsidRPr="00282B6C">
        <w:rPr>
          <w:rFonts w:ascii="Times New Roman" w:eastAsia="Times New Roman" w:hAnsi="Times New Roman" w:cs="Times New Roman"/>
          <w:sz w:val="28"/>
          <w:szCs w:val="28"/>
        </w:rPr>
        <w:tab/>
        <w:t>Member</w:t>
      </w:r>
      <w:r w:rsidR="00810CDE" w:rsidRPr="00282B6C">
        <w:rPr>
          <w:rFonts w:ascii="Times New Roman" w:eastAsia="Times New Roman" w:hAnsi="Times New Roman" w:cs="Times New Roman"/>
          <w:sz w:val="28"/>
          <w:szCs w:val="28"/>
        </w:rPr>
        <w:tab/>
      </w:r>
    </w:p>
    <w:p w:rsidR="00810CDE" w:rsidRPr="00282B6C" w:rsidRDefault="001344E1" w:rsidP="0034359F">
      <w:pPr>
        <w:pStyle w:val="ListParagraph"/>
        <w:numPr>
          <w:ilvl w:val="0"/>
          <w:numId w:val="10"/>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Prof. John Ddumba Ssentamu</w:t>
      </w:r>
      <w:r w:rsidRPr="00282B6C">
        <w:rPr>
          <w:rFonts w:ascii="Times New Roman" w:eastAsia="Times New Roman" w:hAnsi="Times New Roman" w:cs="Times New Roman"/>
          <w:sz w:val="28"/>
          <w:szCs w:val="28"/>
        </w:rPr>
        <w:tab/>
      </w:r>
      <w:r w:rsidR="00810CDE" w:rsidRPr="00282B6C">
        <w:rPr>
          <w:rFonts w:ascii="Times New Roman" w:eastAsia="Times New Roman" w:hAnsi="Times New Roman" w:cs="Times New Roman"/>
          <w:sz w:val="28"/>
          <w:szCs w:val="28"/>
        </w:rPr>
        <w:t>:</w:t>
      </w:r>
      <w:r w:rsidR="00810CDE" w:rsidRPr="00282B6C">
        <w:rPr>
          <w:rFonts w:ascii="Times New Roman" w:eastAsia="Times New Roman" w:hAnsi="Times New Roman" w:cs="Times New Roman"/>
          <w:sz w:val="28"/>
          <w:szCs w:val="28"/>
        </w:rPr>
        <w:tab/>
        <w:t>Member</w:t>
      </w:r>
    </w:p>
    <w:p w:rsidR="00810CDE" w:rsidRPr="00282B6C" w:rsidRDefault="001344E1" w:rsidP="0034359F">
      <w:pPr>
        <w:pStyle w:val="ListParagraph"/>
        <w:numPr>
          <w:ilvl w:val="0"/>
          <w:numId w:val="10"/>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Eng. Joseph Oteng Otogo</w:t>
      </w:r>
      <w:r w:rsidR="00810CDE" w:rsidRPr="00282B6C">
        <w:rPr>
          <w:rFonts w:ascii="Times New Roman" w:eastAsia="Times New Roman" w:hAnsi="Times New Roman" w:cs="Times New Roman"/>
          <w:sz w:val="28"/>
          <w:szCs w:val="28"/>
        </w:rPr>
        <w:tab/>
      </w:r>
      <w:r w:rsidRPr="00282B6C">
        <w:rPr>
          <w:rFonts w:ascii="Times New Roman" w:eastAsia="Times New Roman" w:hAnsi="Times New Roman" w:cs="Times New Roman"/>
          <w:sz w:val="28"/>
          <w:szCs w:val="28"/>
        </w:rPr>
        <w:tab/>
      </w:r>
      <w:r w:rsidR="00810CDE" w:rsidRPr="00282B6C">
        <w:rPr>
          <w:rFonts w:ascii="Times New Roman" w:eastAsia="Times New Roman" w:hAnsi="Times New Roman" w:cs="Times New Roman"/>
          <w:sz w:val="28"/>
          <w:szCs w:val="28"/>
        </w:rPr>
        <w:t>:</w:t>
      </w:r>
      <w:r w:rsidR="00810CDE" w:rsidRPr="00282B6C">
        <w:rPr>
          <w:rFonts w:ascii="Times New Roman" w:eastAsia="Times New Roman" w:hAnsi="Times New Roman" w:cs="Times New Roman"/>
          <w:sz w:val="28"/>
          <w:szCs w:val="28"/>
        </w:rPr>
        <w:tab/>
        <w:t>Member</w:t>
      </w:r>
    </w:p>
    <w:p w:rsidR="00713C44" w:rsidRPr="00282B6C" w:rsidRDefault="00713C44" w:rsidP="0034359F">
      <w:pPr>
        <w:pStyle w:val="ListParagraph"/>
        <w:spacing w:after="0"/>
        <w:ind w:left="1440"/>
        <w:jc w:val="both"/>
        <w:rPr>
          <w:rFonts w:ascii="Times New Roman" w:eastAsia="Times New Roman" w:hAnsi="Times New Roman" w:cs="Times New Roman"/>
          <w:sz w:val="28"/>
          <w:szCs w:val="28"/>
        </w:rPr>
      </w:pPr>
    </w:p>
    <w:p w:rsidR="00630C45" w:rsidRDefault="00FA1937" w:rsidP="0034359F">
      <w:pPr>
        <w:pStyle w:val="ListParagraph"/>
        <w:numPr>
          <w:ilvl w:val="0"/>
          <w:numId w:val="7"/>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Approved t</w:t>
      </w:r>
      <w:r w:rsidR="00321173" w:rsidRPr="00282B6C">
        <w:rPr>
          <w:rFonts w:ascii="Times New Roman" w:eastAsia="Times New Roman" w:hAnsi="Times New Roman" w:cs="Times New Roman"/>
          <w:sz w:val="28"/>
          <w:szCs w:val="28"/>
        </w:rPr>
        <w:t>he</w:t>
      </w:r>
      <w:r w:rsidR="00C70AB5">
        <w:rPr>
          <w:rFonts w:ascii="Times New Roman" w:eastAsia="Times New Roman" w:hAnsi="Times New Roman" w:cs="Times New Roman"/>
          <w:sz w:val="28"/>
          <w:szCs w:val="28"/>
        </w:rPr>
        <w:t xml:space="preserve"> tenets of the </w:t>
      </w:r>
      <w:r w:rsidR="00C70AB5" w:rsidRPr="00282B6C">
        <w:rPr>
          <w:rFonts w:ascii="Times New Roman" w:eastAsia="Times New Roman" w:hAnsi="Times New Roman" w:cs="Times New Roman"/>
          <w:sz w:val="28"/>
          <w:szCs w:val="28"/>
        </w:rPr>
        <w:t>Leadership</w:t>
      </w:r>
      <w:r w:rsidR="001344E1" w:rsidRPr="00282B6C">
        <w:rPr>
          <w:rFonts w:ascii="Times New Roman" w:eastAsia="Times New Roman" w:hAnsi="Times New Roman" w:cs="Times New Roman"/>
          <w:sz w:val="28"/>
          <w:szCs w:val="28"/>
        </w:rPr>
        <w:t xml:space="preserve"> Code (Amendment</w:t>
      </w:r>
      <w:r w:rsidR="00A07726">
        <w:rPr>
          <w:rFonts w:ascii="Times New Roman" w:eastAsia="Times New Roman" w:hAnsi="Times New Roman" w:cs="Times New Roman"/>
          <w:sz w:val="28"/>
          <w:szCs w:val="28"/>
        </w:rPr>
        <w:t>)</w:t>
      </w:r>
      <w:r w:rsidR="001344E1" w:rsidRPr="00282B6C">
        <w:rPr>
          <w:rFonts w:ascii="Times New Roman" w:eastAsia="Times New Roman" w:hAnsi="Times New Roman" w:cs="Times New Roman"/>
          <w:sz w:val="28"/>
          <w:szCs w:val="28"/>
        </w:rPr>
        <w:t xml:space="preserve"> B</w:t>
      </w:r>
      <w:r w:rsidR="00A07726">
        <w:rPr>
          <w:rFonts w:ascii="Times New Roman" w:eastAsia="Times New Roman" w:hAnsi="Times New Roman" w:cs="Times New Roman"/>
          <w:sz w:val="28"/>
          <w:szCs w:val="28"/>
        </w:rPr>
        <w:t>ill, 2020</w:t>
      </w:r>
      <w:r w:rsidR="00630C45">
        <w:rPr>
          <w:rFonts w:ascii="Times New Roman" w:eastAsia="Times New Roman" w:hAnsi="Times New Roman" w:cs="Times New Roman"/>
          <w:sz w:val="28"/>
          <w:szCs w:val="28"/>
        </w:rPr>
        <w:t xml:space="preserve"> </w:t>
      </w:r>
      <w:r w:rsidR="00C70AB5">
        <w:rPr>
          <w:rFonts w:ascii="Times New Roman" w:eastAsia="Times New Roman" w:hAnsi="Times New Roman" w:cs="Times New Roman"/>
          <w:sz w:val="28"/>
          <w:szCs w:val="28"/>
        </w:rPr>
        <w:t>as follows</w:t>
      </w:r>
      <w:r w:rsidR="00865859">
        <w:rPr>
          <w:rFonts w:ascii="Times New Roman" w:eastAsia="Times New Roman" w:hAnsi="Times New Roman" w:cs="Times New Roman"/>
          <w:sz w:val="28"/>
          <w:szCs w:val="28"/>
        </w:rPr>
        <w:t>:</w:t>
      </w:r>
    </w:p>
    <w:p w:rsidR="00FA1937" w:rsidRDefault="00C70AB5" w:rsidP="00630C45">
      <w:pPr>
        <w:pStyle w:val="ListParagraph"/>
        <w:numPr>
          <w:ilvl w:val="0"/>
          <w:numId w:val="3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w:t>
      </w:r>
      <w:r w:rsidR="00630C45">
        <w:rPr>
          <w:rFonts w:ascii="Times New Roman" w:eastAsia="Times New Roman" w:hAnsi="Times New Roman" w:cs="Times New Roman"/>
          <w:sz w:val="28"/>
          <w:szCs w:val="28"/>
        </w:rPr>
        <w:t>ffect the operation of the Leadership</w:t>
      </w:r>
      <w:r w:rsidR="00A07726">
        <w:rPr>
          <w:rFonts w:ascii="Times New Roman" w:eastAsia="Times New Roman" w:hAnsi="Times New Roman" w:cs="Times New Roman"/>
          <w:sz w:val="28"/>
          <w:szCs w:val="28"/>
        </w:rPr>
        <w:t xml:space="preserve"> Code Tribunal</w:t>
      </w:r>
      <w:r w:rsidR="00630C45">
        <w:rPr>
          <w:rFonts w:ascii="Times New Roman" w:eastAsia="Times New Roman" w:hAnsi="Times New Roman" w:cs="Times New Roman"/>
          <w:sz w:val="28"/>
          <w:szCs w:val="28"/>
        </w:rPr>
        <w:t>, to adjudicate cases of breach of the Leadership Code of Conduct.</w:t>
      </w:r>
    </w:p>
    <w:p w:rsidR="00630C45" w:rsidRDefault="00630C45" w:rsidP="00630C45">
      <w:pPr>
        <w:pStyle w:val="ListParagraph"/>
        <w:numPr>
          <w:ilvl w:val="0"/>
          <w:numId w:val="3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Impose sanctions and penalties on Leaders and Public Officers who breach the Code, hence ensuring compliance.</w:t>
      </w:r>
    </w:p>
    <w:p w:rsidR="00630C45" w:rsidRDefault="006E5E90" w:rsidP="00630C45">
      <w:pPr>
        <w:pStyle w:val="ListParagraph"/>
        <w:numPr>
          <w:ilvl w:val="0"/>
          <w:numId w:val="3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Permit </w:t>
      </w:r>
      <w:r w:rsidR="00283EDF">
        <w:rPr>
          <w:rFonts w:ascii="Times New Roman" w:eastAsia="Times New Roman" w:hAnsi="Times New Roman" w:cs="Times New Roman"/>
          <w:sz w:val="28"/>
          <w:szCs w:val="28"/>
        </w:rPr>
        <w:t>Government to recover illicitly acquired assets, since one of the penalties to be imposed by the Tribunal is confiscation of illicitly acquired assets.</w:t>
      </w:r>
    </w:p>
    <w:p w:rsidR="00283EDF" w:rsidRPr="00282B6C" w:rsidRDefault="00283EDF" w:rsidP="00630C45">
      <w:pPr>
        <w:pStyle w:val="ListParagraph"/>
        <w:numPr>
          <w:ilvl w:val="0"/>
          <w:numId w:val="3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6E5E90">
        <w:rPr>
          <w:rFonts w:ascii="Times New Roman" w:eastAsia="Times New Roman" w:hAnsi="Times New Roman" w:cs="Times New Roman"/>
          <w:sz w:val="28"/>
          <w:szCs w:val="28"/>
        </w:rPr>
        <w:t>ncrease</w:t>
      </w:r>
      <w:r>
        <w:rPr>
          <w:rFonts w:ascii="Times New Roman" w:eastAsia="Times New Roman" w:hAnsi="Times New Roman" w:cs="Times New Roman"/>
          <w:sz w:val="28"/>
          <w:szCs w:val="28"/>
        </w:rPr>
        <w:t xml:space="preserve"> levels of Service Delivery, and subsequently improve the public confidence in Government’s ability to fight corruption.</w:t>
      </w:r>
    </w:p>
    <w:p w:rsidR="005F4D9D" w:rsidRPr="00282B6C" w:rsidRDefault="005F4D9D" w:rsidP="005F4D9D">
      <w:pPr>
        <w:pStyle w:val="ListParagraph"/>
        <w:spacing w:after="0"/>
        <w:jc w:val="both"/>
        <w:rPr>
          <w:rFonts w:ascii="Times New Roman" w:eastAsia="Times New Roman" w:hAnsi="Times New Roman" w:cs="Times New Roman"/>
          <w:sz w:val="28"/>
          <w:szCs w:val="28"/>
        </w:rPr>
      </w:pPr>
    </w:p>
    <w:p w:rsidR="005F4D9D" w:rsidRPr="008D5FFE" w:rsidRDefault="005F4D9D" w:rsidP="008D5FFE">
      <w:pPr>
        <w:pStyle w:val="ListParagraph"/>
        <w:numPr>
          <w:ilvl w:val="0"/>
          <w:numId w:val="7"/>
        </w:numPr>
        <w:spacing w:after="0"/>
        <w:jc w:val="both"/>
        <w:rPr>
          <w:rFonts w:ascii="Times New Roman" w:eastAsia="Times New Roman" w:hAnsi="Times New Roman" w:cs="Times New Roman"/>
          <w:sz w:val="28"/>
          <w:szCs w:val="28"/>
        </w:rPr>
      </w:pPr>
      <w:r w:rsidRPr="008D5FFE">
        <w:rPr>
          <w:rFonts w:ascii="Times New Roman" w:eastAsia="Times New Roman" w:hAnsi="Times New Roman" w:cs="Times New Roman"/>
          <w:sz w:val="28"/>
          <w:szCs w:val="28"/>
        </w:rPr>
        <w:t xml:space="preserve"> </w:t>
      </w:r>
      <w:r w:rsidR="00865859">
        <w:rPr>
          <w:rFonts w:ascii="Times New Roman" w:eastAsia="Times New Roman" w:hAnsi="Times New Roman" w:cs="Times New Roman"/>
          <w:sz w:val="28"/>
          <w:szCs w:val="28"/>
        </w:rPr>
        <w:t>N</w:t>
      </w:r>
      <w:r w:rsidRPr="008D5FFE">
        <w:rPr>
          <w:rFonts w:ascii="Times New Roman" w:eastAsia="Times New Roman" w:hAnsi="Times New Roman" w:cs="Times New Roman"/>
          <w:sz w:val="28"/>
          <w:szCs w:val="28"/>
        </w:rPr>
        <w:t>ote</w:t>
      </w:r>
      <w:r w:rsidR="00865859">
        <w:rPr>
          <w:rFonts w:ascii="Times New Roman" w:eastAsia="Times New Roman" w:hAnsi="Times New Roman" w:cs="Times New Roman"/>
          <w:sz w:val="28"/>
          <w:szCs w:val="28"/>
        </w:rPr>
        <w:t>d</w:t>
      </w:r>
      <w:r w:rsidRPr="008D5FFE">
        <w:rPr>
          <w:rFonts w:ascii="Times New Roman" w:eastAsia="Times New Roman" w:hAnsi="Times New Roman" w:cs="Times New Roman"/>
          <w:sz w:val="28"/>
          <w:szCs w:val="28"/>
        </w:rPr>
        <w:t xml:space="preserve">  the progress of the </w:t>
      </w:r>
      <w:r w:rsidR="00865859">
        <w:rPr>
          <w:rFonts w:ascii="Times New Roman" w:eastAsia="Times New Roman" w:hAnsi="Times New Roman" w:cs="Times New Roman"/>
          <w:sz w:val="28"/>
          <w:szCs w:val="28"/>
        </w:rPr>
        <w:t>n</w:t>
      </w:r>
      <w:r w:rsidRPr="008D5FFE">
        <w:rPr>
          <w:rFonts w:ascii="Times New Roman" w:eastAsia="Times New Roman" w:hAnsi="Times New Roman" w:cs="Times New Roman"/>
          <w:sz w:val="28"/>
          <w:szCs w:val="28"/>
        </w:rPr>
        <w:t>egotiations regarding Oil and Gas P</w:t>
      </w:r>
      <w:r w:rsidR="00865859">
        <w:rPr>
          <w:rFonts w:ascii="Times New Roman" w:eastAsia="Times New Roman" w:hAnsi="Times New Roman" w:cs="Times New Roman"/>
          <w:sz w:val="28"/>
          <w:szCs w:val="28"/>
        </w:rPr>
        <w:t xml:space="preserve">rojects, </w:t>
      </w:r>
      <w:r w:rsidRPr="008D5FFE">
        <w:rPr>
          <w:rFonts w:ascii="Times New Roman" w:eastAsia="Times New Roman" w:hAnsi="Times New Roman" w:cs="Times New Roman"/>
          <w:sz w:val="28"/>
          <w:szCs w:val="28"/>
        </w:rPr>
        <w:t xml:space="preserve"> </w:t>
      </w:r>
      <w:r w:rsidR="00865859">
        <w:rPr>
          <w:rFonts w:ascii="Times New Roman" w:eastAsia="Times New Roman" w:hAnsi="Times New Roman" w:cs="Times New Roman"/>
          <w:sz w:val="28"/>
          <w:szCs w:val="28"/>
        </w:rPr>
        <w:t>t</w:t>
      </w:r>
      <w:r w:rsidRPr="008D5FFE">
        <w:rPr>
          <w:rFonts w:ascii="Times New Roman" w:eastAsia="Times New Roman" w:hAnsi="Times New Roman" w:cs="Times New Roman"/>
          <w:sz w:val="28"/>
          <w:szCs w:val="28"/>
        </w:rPr>
        <w:t>ransfer of Tullow</w:t>
      </w:r>
      <w:r w:rsidR="00865859">
        <w:rPr>
          <w:rFonts w:ascii="Times New Roman" w:eastAsia="Times New Roman" w:hAnsi="Times New Roman" w:cs="Times New Roman"/>
          <w:sz w:val="28"/>
          <w:szCs w:val="28"/>
        </w:rPr>
        <w:t xml:space="preserve"> Oil’s</w:t>
      </w:r>
      <w:r w:rsidRPr="008D5FFE">
        <w:rPr>
          <w:rFonts w:ascii="Times New Roman" w:eastAsia="Times New Roman" w:hAnsi="Times New Roman" w:cs="Times New Roman"/>
          <w:sz w:val="28"/>
          <w:szCs w:val="28"/>
        </w:rPr>
        <w:t xml:space="preserve"> participating interest to Total E&amp;P Uganda and the discussions held between His Excellency the President of the Republic of Uganda and the Chief Executive Officer and Chairman of Total SA (on behalf of the oil companies ) and progress made in the negotiation of the Host Government Agreement, Tariff and Transportation Agreement and Shareholders Agreement for the East African Crude Oil Pipeline (EACOP).</w:t>
      </w:r>
    </w:p>
    <w:p w:rsidR="005F4D9D" w:rsidRPr="00282B6C" w:rsidRDefault="005F4D9D" w:rsidP="005F4D9D">
      <w:pPr>
        <w:pStyle w:val="ListParagraph"/>
        <w:rPr>
          <w:rFonts w:ascii="Times New Roman" w:eastAsia="Times New Roman" w:hAnsi="Times New Roman" w:cs="Times New Roman"/>
          <w:sz w:val="28"/>
          <w:szCs w:val="28"/>
        </w:rPr>
      </w:pPr>
    </w:p>
    <w:p w:rsidR="00343CCA" w:rsidRPr="00343CCA" w:rsidRDefault="005F4D9D" w:rsidP="008D5FFE">
      <w:pPr>
        <w:pStyle w:val="ListParagraph"/>
        <w:numPr>
          <w:ilvl w:val="0"/>
          <w:numId w:val="7"/>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 xml:space="preserve">Approved the </w:t>
      </w:r>
      <w:r w:rsidR="00766085" w:rsidRPr="00282B6C">
        <w:rPr>
          <w:rFonts w:ascii="Times New Roman" w:eastAsia="Times New Roman" w:hAnsi="Times New Roman" w:cs="Times New Roman"/>
          <w:sz w:val="28"/>
          <w:szCs w:val="28"/>
        </w:rPr>
        <w:t xml:space="preserve">construction and upgrading of the National Road from Kasindi section (Border) to Beni (80km) and the </w:t>
      </w:r>
      <w:r w:rsidR="008B3853" w:rsidRPr="00282B6C">
        <w:rPr>
          <w:rFonts w:ascii="Times New Roman" w:eastAsia="Times New Roman" w:hAnsi="Times New Roman" w:cs="Times New Roman"/>
          <w:sz w:val="28"/>
          <w:szCs w:val="28"/>
        </w:rPr>
        <w:t>integration</w:t>
      </w:r>
      <w:r w:rsidR="00766085" w:rsidRPr="00282B6C">
        <w:rPr>
          <w:rFonts w:ascii="Times New Roman" w:eastAsia="Times New Roman" w:hAnsi="Times New Roman" w:cs="Times New Roman"/>
          <w:sz w:val="28"/>
          <w:szCs w:val="28"/>
        </w:rPr>
        <w:t xml:space="preserve"> of the Beni-Butembo Axis </w:t>
      </w:r>
      <w:r w:rsidR="00766085" w:rsidRPr="00282B6C">
        <w:rPr>
          <w:rFonts w:ascii="Times New Roman" w:eastAsia="Times New Roman" w:hAnsi="Times New Roman" w:cs="Times New Roman"/>
          <w:sz w:val="28"/>
          <w:szCs w:val="28"/>
        </w:rPr>
        <w:lastRenderedPageBreak/>
        <w:t>(54kms) to National Road; and the Bunagana (Border) –Ruchuru-Goma R</w:t>
      </w:r>
      <w:r w:rsidR="004565A5">
        <w:rPr>
          <w:rFonts w:ascii="Times New Roman" w:eastAsia="Times New Roman" w:hAnsi="Times New Roman" w:cs="Times New Roman"/>
          <w:sz w:val="28"/>
          <w:szCs w:val="28"/>
        </w:rPr>
        <w:t xml:space="preserve">oad (89km) on </w:t>
      </w:r>
      <w:r w:rsidR="000B1021">
        <w:rPr>
          <w:rFonts w:ascii="Times New Roman" w:eastAsia="Times New Roman" w:hAnsi="Times New Roman" w:cs="Times New Roman"/>
          <w:sz w:val="28"/>
          <w:szCs w:val="28"/>
        </w:rPr>
        <w:t>grounds that</w:t>
      </w:r>
      <w:r w:rsidR="00343CCA">
        <w:rPr>
          <w:rFonts w:ascii="Times New Roman" w:eastAsia="Times New Roman" w:hAnsi="Times New Roman" w:cs="Times New Roman"/>
          <w:sz w:val="28"/>
          <w:szCs w:val="28"/>
        </w:rPr>
        <w:t xml:space="preserve"> the project will benefit the Government and people of Uganda </w:t>
      </w:r>
      <w:r w:rsidR="008B3853">
        <w:rPr>
          <w:rFonts w:ascii="Times New Roman" w:eastAsia="Times New Roman" w:hAnsi="Times New Roman" w:cs="Times New Roman"/>
          <w:sz w:val="28"/>
          <w:szCs w:val="28"/>
        </w:rPr>
        <w:t>through the</w:t>
      </w:r>
      <w:r w:rsidR="00343CCA">
        <w:rPr>
          <w:rFonts w:ascii="Times New Roman" w:eastAsia="Times New Roman" w:hAnsi="Times New Roman" w:cs="Times New Roman"/>
          <w:sz w:val="28"/>
          <w:szCs w:val="28"/>
        </w:rPr>
        <w:t xml:space="preserve"> economic interconnectivity </w:t>
      </w:r>
      <w:r w:rsidR="008B3853">
        <w:rPr>
          <w:rFonts w:ascii="Times New Roman" w:eastAsia="Times New Roman" w:hAnsi="Times New Roman" w:cs="Times New Roman"/>
          <w:sz w:val="28"/>
          <w:szCs w:val="28"/>
        </w:rPr>
        <w:t>that would provide</w:t>
      </w:r>
      <w:r w:rsidR="00343CCA">
        <w:rPr>
          <w:rFonts w:ascii="Times New Roman" w:eastAsia="Times New Roman" w:hAnsi="Times New Roman" w:cs="Times New Roman"/>
          <w:sz w:val="28"/>
          <w:szCs w:val="28"/>
        </w:rPr>
        <w:t xml:space="preserve">: </w:t>
      </w:r>
    </w:p>
    <w:p w:rsidR="00343CCA" w:rsidRDefault="00343CCA" w:rsidP="00343CCA">
      <w:pPr>
        <w:pStyle w:val="ListParagraph"/>
        <w:numPr>
          <w:ilvl w:val="0"/>
          <w:numId w:val="3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Improved mobility and ease of business;</w:t>
      </w:r>
    </w:p>
    <w:p w:rsidR="00343CCA" w:rsidRDefault="00343CCA" w:rsidP="00343CCA">
      <w:pPr>
        <w:pStyle w:val="ListParagraph"/>
        <w:numPr>
          <w:ilvl w:val="0"/>
          <w:numId w:val="3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Improved people to people interconnectivity of the two countries;</w:t>
      </w:r>
    </w:p>
    <w:p w:rsidR="00343CCA" w:rsidRDefault="00343CCA" w:rsidP="00343CCA">
      <w:pPr>
        <w:pStyle w:val="ListParagraph"/>
        <w:numPr>
          <w:ilvl w:val="0"/>
          <w:numId w:val="3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Improved security in the eastern DRC; and </w:t>
      </w:r>
    </w:p>
    <w:p w:rsidR="00343CCA" w:rsidRPr="00EE4317" w:rsidRDefault="00343CCA" w:rsidP="00343CCA">
      <w:pPr>
        <w:pStyle w:val="ListParagraph"/>
        <w:numPr>
          <w:ilvl w:val="0"/>
          <w:numId w:val="32"/>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Increased (enhanced) Trade and Investment.</w:t>
      </w:r>
    </w:p>
    <w:p w:rsidR="00993E42" w:rsidRPr="00282B6C" w:rsidRDefault="00993E42" w:rsidP="00993E42">
      <w:pPr>
        <w:pStyle w:val="ListParagraph"/>
        <w:rPr>
          <w:rFonts w:ascii="Times New Roman" w:eastAsia="Times New Roman" w:hAnsi="Times New Roman" w:cs="Times New Roman"/>
          <w:sz w:val="28"/>
          <w:szCs w:val="28"/>
        </w:rPr>
      </w:pPr>
    </w:p>
    <w:p w:rsidR="00993E42" w:rsidRPr="00282B6C" w:rsidRDefault="008D5FFE" w:rsidP="008D5FFE">
      <w:pPr>
        <w:pStyle w:val="ListParagraph"/>
        <w:numPr>
          <w:ilvl w:val="0"/>
          <w:numId w:val="7"/>
        </w:numPr>
        <w:spacing w:after="0"/>
        <w:jc w:val="both"/>
        <w:rPr>
          <w:rFonts w:ascii="Times New Roman" w:eastAsia="Times New Roman" w:hAnsi="Times New Roman" w:cs="Times New Roman"/>
          <w:sz w:val="28"/>
          <w:szCs w:val="28"/>
        </w:rPr>
      </w:pPr>
      <w:r w:rsidRPr="00282B6C">
        <w:rPr>
          <w:rFonts w:ascii="Times New Roman" w:eastAsia="Arial" w:hAnsi="Times New Roman" w:cs="Times New Roman"/>
          <w:sz w:val="28"/>
          <w:szCs w:val="28"/>
        </w:rPr>
        <w:t>A</w:t>
      </w:r>
      <w:r>
        <w:rPr>
          <w:rFonts w:ascii="Times New Roman" w:eastAsia="Arial" w:hAnsi="Times New Roman" w:cs="Times New Roman"/>
          <w:sz w:val="28"/>
          <w:szCs w:val="28"/>
        </w:rPr>
        <w:t>pp</w:t>
      </w:r>
      <w:r w:rsidRPr="00282B6C">
        <w:rPr>
          <w:rFonts w:ascii="Times New Roman" w:eastAsia="Arial" w:hAnsi="Times New Roman" w:cs="Times New Roman"/>
          <w:sz w:val="28"/>
          <w:szCs w:val="28"/>
        </w:rPr>
        <w:t>roved</w:t>
      </w:r>
      <w:r w:rsidR="00993E42" w:rsidRPr="00282B6C">
        <w:rPr>
          <w:rFonts w:ascii="Times New Roman" w:eastAsia="Arial" w:hAnsi="Times New Roman" w:cs="Times New Roman"/>
          <w:sz w:val="28"/>
          <w:szCs w:val="28"/>
        </w:rPr>
        <w:t xml:space="preserve"> the shift in response interventions an</w:t>
      </w:r>
      <w:r>
        <w:rPr>
          <w:rFonts w:ascii="Times New Roman" w:eastAsia="Arial" w:hAnsi="Times New Roman" w:cs="Times New Roman"/>
          <w:sz w:val="28"/>
          <w:szCs w:val="28"/>
        </w:rPr>
        <w:t>d recommendations made for Phase</w:t>
      </w:r>
      <w:r w:rsidR="008B3853">
        <w:rPr>
          <w:rFonts w:ascii="Times New Roman" w:eastAsia="Arial" w:hAnsi="Times New Roman" w:cs="Times New Roman"/>
          <w:sz w:val="28"/>
          <w:szCs w:val="28"/>
        </w:rPr>
        <w:t xml:space="preserve"> IV</w:t>
      </w:r>
      <w:r w:rsidR="00993E42" w:rsidRPr="00282B6C">
        <w:rPr>
          <w:rFonts w:ascii="Times New Roman" w:eastAsia="Arial" w:hAnsi="Times New Roman" w:cs="Times New Roman"/>
          <w:sz w:val="28"/>
          <w:szCs w:val="28"/>
        </w:rPr>
        <w:t xml:space="preserve"> of the COVID-19 pandemic as recommended by both the Ministry of </w:t>
      </w:r>
      <w:r w:rsidRPr="00282B6C">
        <w:rPr>
          <w:rFonts w:ascii="Times New Roman" w:eastAsia="Arial" w:hAnsi="Times New Roman" w:cs="Times New Roman"/>
          <w:sz w:val="28"/>
          <w:szCs w:val="28"/>
        </w:rPr>
        <w:t>Heal</w:t>
      </w:r>
      <w:r>
        <w:rPr>
          <w:rFonts w:ascii="Times New Roman" w:eastAsia="Arial" w:hAnsi="Times New Roman" w:cs="Times New Roman"/>
          <w:sz w:val="28"/>
          <w:szCs w:val="28"/>
        </w:rPr>
        <w:t>th</w:t>
      </w:r>
      <w:r w:rsidRPr="00282B6C">
        <w:rPr>
          <w:rFonts w:ascii="Times New Roman" w:eastAsia="Arial" w:hAnsi="Times New Roman" w:cs="Times New Roman"/>
          <w:sz w:val="28"/>
          <w:szCs w:val="28"/>
        </w:rPr>
        <w:t xml:space="preserve"> and</w:t>
      </w:r>
      <w:r w:rsidR="00993E42" w:rsidRPr="00282B6C">
        <w:rPr>
          <w:rFonts w:ascii="Times New Roman" w:eastAsia="Arial" w:hAnsi="Times New Roman" w:cs="Times New Roman"/>
          <w:sz w:val="28"/>
          <w:szCs w:val="28"/>
        </w:rPr>
        <w:t xml:space="preserve"> the National Task Force</w:t>
      </w:r>
      <w:r w:rsidR="008B3853">
        <w:rPr>
          <w:rFonts w:ascii="Times New Roman" w:eastAsia="Arial" w:hAnsi="Times New Roman" w:cs="Times New Roman"/>
          <w:sz w:val="28"/>
          <w:szCs w:val="28"/>
        </w:rPr>
        <w:t xml:space="preserve"> on COVID- 19 Pandemic </w:t>
      </w:r>
      <w:r w:rsidR="008B3853" w:rsidRPr="00282B6C">
        <w:rPr>
          <w:rFonts w:ascii="Times New Roman" w:eastAsia="Arial" w:hAnsi="Times New Roman" w:cs="Times New Roman"/>
          <w:sz w:val="28"/>
          <w:szCs w:val="28"/>
        </w:rPr>
        <w:t>as</w:t>
      </w:r>
      <w:r w:rsidR="00993E42" w:rsidRPr="00282B6C">
        <w:rPr>
          <w:rFonts w:ascii="Times New Roman" w:eastAsia="Arial" w:hAnsi="Times New Roman" w:cs="Times New Roman"/>
          <w:sz w:val="28"/>
          <w:szCs w:val="28"/>
        </w:rPr>
        <w:t xml:space="preserve"> follows:</w:t>
      </w:r>
    </w:p>
    <w:p w:rsidR="00993E42" w:rsidRPr="00282B6C" w:rsidRDefault="00993E42" w:rsidP="00993E42">
      <w:pPr>
        <w:pStyle w:val="ListParagraph"/>
        <w:rPr>
          <w:rFonts w:ascii="Times New Roman" w:eastAsia="Times New Roman" w:hAnsi="Times New Roman" w:cs="Times New Roman"/>
          <w:sz w:val="28"/>
          <w:szCs w:val="28"/>
        </w:rPr>
      </w:pPr>
    </w:p>
    <w:p w:rsidR="00993E42" w:rsidRPr="00282B6C" w:rsidRDefault="007D0641" w:rsidP="00993E42">
      <w:pPr>
        <w:pStyle w:val="ListParagraph"/>
        <w:numPr>
          <w:ilvl w:val="0"/>
          <w:numId w:val="2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eastAsia="en-GB"/>
        </w:rPr>
        <w:t>All arriving T</w:t>
      </w:r>
      <w:r w:rsidR="000B1021">
        <w:rPr>
          <w:rFonts w:ascii="Times New Roman" w:eastAsia="Times New Roman" w:hAnsi="Times New Roman" w:cs="Times New Roman"/>
          <w:sz w:val="28"/>
          <w:szCs w:val="28"/>
          <w:lang w:val="en-GB" w:eastAsia="en-GB"/>
        </w:rPr>
        <w:t xml:space="preserve">ravellers would be required to </w:t>
      </w:r>
      <w:r w:rsidR="00993E42" w:rsidRPr="00282B6C">
        <w:rPr>
          <w:rFonts w:ascii="Times New Roman" w:eastAsia="Times New Roman" w:hAnsi="Times New Roman" w:cs="Times New Roman"/>
          <w:sz w:val="28"/>
          <w:szCs w:val="28"/>
          <w:lang w:val="en-GB" w:eastAsia="en-GB"/>
        </w:rPr>
        <w:t xml:space="preserve"> have a negati</w:t>
      </w:r>
      <w:r>
        <w:rPr>
          <w:rFonts w:ascii="Times New Roman" w:eastAsia="Times New Roman" w:hAnsi="Times New Roman" w:cs="Times New Roman"/>
          <w:sz w:val="28"/>
          <w:szCs w:val="28"/>
          <w:lang w:val="en-GB" w:eastAsia="en-GB"/>
        </w:rPr>
        <w:t>ve test on arrival(72hrs). For T</w:t>
      </w:r>
      <w:r w:rsidR="00993E42" w:rsidRPr="00282B6C">
        <w:rPr>
          <w:rFonts w:ascii="Times New Roman" w:eastAsia="Times New Roman" w:hAnsi="Times New Roman" w:cs="Times New Roman"/>
          <w:sz w:val="28"/>
          <w:szCs w:val="28"/>
          <w:lang w:val="en-GB" w:eastAsia="en-GB"/>
        </w:rPr>
        <w:t>ravellers presenting</w:t>
      </w:r>
      <w:r>
        <w:rPr>
          <w:rFonts w:ascii="Times New Roman" w:eastAsia="Times New Roman" w:hAnsi="Times New Roman" w:cs="Times New Roman"/>
          <w:sz w:val="28"/>
          <w:szCs w:val="28"/>
          <w:lang w:val="en-GB" w:eastAsia="en-GB"/>
        </w:rPr>
        <w:t xml:space="preserve"> with symptoms </w:t>
      </w:r>
      <w:r w:rsidRPr="00282B6C">
        <w:rPr>
          <w:rFonts w:ascii="Times New Roman" w:eastAsia="Times New Roman" w:hAnsi="Times New Roman" w:cs="Times New Roman"/>
          <w:sz w:val="28"/>
          <w:szCs w:val="28"/>
          <w:lang w:val="en-GB" w:eastAsia="en-GB"/>
        </w:rPr>
        <w:t>at</w:t>
      </w:r>
      <w:r w:rsidR="00993E42" w:rsidRPr="00282B6C">
        <w:rPr>
          <w:rFonts w:ascii="Times New Roman" w:eastAsia="Times New Roman" w:hAnsi="Times New Roman" w:cs="Times New Roman"/>
          <w:sz w:val="28"/>
          <w:szCs w:val="28"/>
          <w:lang w:val="en-GB" w:eastAsia="en-GB"/>
        </w:rPr>
        <w:t xml:space="preserve"> the airport without a test result, a sample will be collected upon arrival and the individual asked to quarantine at their cost </w:t>
      </w:r>
      <w:r>
        <w:rPr>
          <w:rFonts w:ascii="Times New Roman" w:eastAsia="Times New Roman" w:hAnsi="Times New Roman" w:cs="Times New Roman"/>
          <w:sz w:val="28"/>
          <w:szCs w:val="28"/>
          <w:lang w:val="en-GB" w:eastAsia="en-GB"/>
        </w:rPr>
        <w:t>un</w:t>
      </w:r>
      <w:r w:rsidRPr="00282B6C">
        <w:rPr>
          <w:rFonts w:ascii="Times New Roman" w:eastAsia="Times New Roman" w:hAnsi="Times New Roman" w:cs="Times New Roman"/>
          <w:sz w:val="28"/>
          <w:szCs w:val="28"/>
          <w:lang w:val="en-GB" w:eastAsia="en-GB"/>
        </w:rPr>
        <w:t>til</w:t>
      </w:r>
      <w:r w:rsidR="00993E42" w:rsidRPr="00282B6C">
        <w:rPr>
          <w:rFonts w:ascii="Times New Roman" w:eastAsia="Times New Roman" w:hAnsi="Times New Roman" w:cs="Times New Roman"/>
          <w:sz w:val="28"/>
          <w:szCs w:val="28"/>
          <w:lang w:val="en-GB" w:eastAsia="en-GB"/>
        </w:rPr>
        <w:t xml:space="preserve"> the result is returned.</w:t>
      </w:r>
    </w:p>
    <w:p w:rsidR="00993E42" w:rsidRPr="00282B6C" w:rsidRDefault="00993E42" w:rsidP="00776DC8">
      <w:pPr>
        <w:pStyle w:val="ListParagraph"/>
        <w:numPr>
          <w:ilvl w:val="0"/>
          <w:numId w:val="27"/>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lang w:val="en-GB" w:eastAsia="en-GB"/>
        </w:rPr>
        <w:t>R</w:t>
      </w:r>
      <w:r w:rsidR="007D0641">
        <w:rPr>
          <w:rFonts w:ascii="Times New Roman" w:eastAsia="Times New Roman" w:hAnsi="Times New Roman" w:cs="Times New Roman"/>
          <w:sz w:val="28"/>
          <w:szCs w:val="28"/>
          <w:lang w:val="en-GB" w:eastAsia="en-GB"/>
        </w:rPr>
        <w:t>esponsibility of ensuring that T</w:t>
      </w:r>
      <w:r w:rsidRPr="00282B6C">
        <w:rPr>
          <w:rFonts w:ascii="Times New Roman" w:eastAsia="Times New Roman" w:hAnsi="Times New Roman" w:cs="Times New Roman"/>
          <w:sz w:val="28"/>
          <w:szCs w:val="28"/>
          <w:lang w:val="en-GB" w:eastAsia="en-GB"/>
        </w:rPr>
        <w:t>ravellers are tested prior to travel</w:t>
      </w:r>
      <w:r w:rsidR="008B3853">
        <w:rPr>
          <w:rFonts w:ascii="Times New Roman" w:eastAsia="Times New Roman" w:hAnsi="Times New Roman" w:cs="Times New Roman"/>
          <w:sz w:val="28"/>
          <w:szCs w:val="28"/>
          <w:lang w:val="en-GB" w:eastAsia="en-GB"/>
        </w:rPr>
        <w:t>, w</w:t>
      </w:r>
      <w:r w:rsidR="007D0641">
        <w:rPr>
          <w:rFonts w:ascii="Times New Roman" w:eastAsia="Times New Roman" w:hAnsi="Times New Roman" w:cs="Times New Roman"/>
          <w:sz w:val="28"/>
          <w:szCs w:val="28"/>
          <w:lang w:val="en-GB" w:eastAsia="en-GB"/>
        </w:rPr>
        <w:t>ould rest with the A</w:t>
      </w:r>
      <w:r w:rsidRPr="00282B6C">
        <w:rPr>
          <w:rFonts w:ascii="Times New Roman" w:eastAsia="Times New Roman" w:hAnsi="Times New Roman" w:cs="Times New Roman"/>
          <w:sz w:val="28"/>
          <w:szCs w:val="28"/>
          <w:lang w:val="en-GB" w:eastAsia="en-GB"/>
        </w:rPr>
        <w:t>irlines.</w:t>
      </w:r>
    </w:p>
    <w:p w:rsidR="00993E42" w:rsidRPr="00282B6C" w:rsidRDefault="007D0641" w:rsidP="00776DC8">
      <w:pPr>
        <w:pStyle w:val="ListParagraph"/>
        <w:numPr>
          <w:ilvl w:val="0"/>
          <w:numId w:val="2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GB" w:eastAsia="en-GB"/>
        </w:rPr>
        <w:t>All arriving T</w:t>
      </w:r>
      <w:r w:rsidR="008B3853">
        <w:rPr>
          <w:rFonts w:ascii="Times New Roman" w:eastAsia="Times New Roman" w:hAnsi="Times New Roman" w:cs="Times New Roman"/>
          <w:sz w:val="28"/>
          <w:szCs w:val="28"/>
          <w:lang w:val="en-GB" w:eastAsia="en-GB"/>
        </w:rPr>
        <w:t>ravellers w</w:t>
      </w:r>
      <w:r w:rsidR="00993E42" w:rsidRPr="00282B6C">
        <w:rPr>
          <w:rFonts w:ascii="Times New Roman" w:eastAsia="Times New Roman" w:hAnsi="Times New Roman" w:cs="Times New Roman"/>
          <w:sz w:val="28"/>
          <w:szCs w:val="28"/>
          <w:lang w:val="en-GB" w:eastAsia="en-GB"/>
        </w:rPr>
        <w:t>ould no longer be subjected to insti</w:t>
      </w:r>
      <w:r w:rsidR="000B1021">
        <w:rPr>
          <w:rFonts w:ascii="Times New Roman" w:eastAsia="Times New Roman" w:hAnsi="Times New Roman" w:cs="Times New Roman"/>
          <w:sz w:val="28"/>
          <w:szCs w:val="28"/>
          <w:lang w:val="en-GB" w:eastAsia="en-GB"/>
        </w:rPr>
        <w:t>tutionalised quarantine. They w</w:t>
      </w:r>
      <w:r w:rsidR="000B1021" w:rsidRPr="00282B6C">
        <w:rPr>
          <w:rFonts w:ascii="Times New Roman" w:eastAsia="Times New Roman" w:hAnsi="Times New Roman" w:cs="Times New Roman"/>
          <w:sz w:val="28"/>
          <w:szCs w:val="28"/>
          <w:lang w:val="en-GB" w:eastAsia="en-GB"/>
        </w:rPr>
        <w:t xml:space="preserve">ould </w:t>
      </w:r>
      <w:r w:rsidR="000B1021" w:rsidRPr="00282B6C">
        <w:rPr>
          <w:rFonts w:ascii="Times New Roman" w:eastAsia="Times New Roman" w:hAnsi="Times New Roman" w:cs="Times New Roman"/>
          <w:b/>
          <w:bCs/>
          <w:sz w:val="28"/>
          <w:szCs w:val="28"/>
          <w:lang w:val="en-GB" w:eastAsia="en-GB"/>
        </w:rPr>
        <w:t>BE</w:t>
      </w:r>
      <w:r w:rsidR="00993E42" w:rsidRPr="00282B6C">
        <w:rPr>
          <w:rFonts w:ascii="Times New Roman" w:eastAsia="Times New Roman" w:hAnsi="Times New Roman" w:cs="Times New Roman"/>
          <w:b/>
          <w:bCs/>
          <w:sz w:val="28"/>
          <w:szCs w:val="28"/>
          <w:lang w:val="en-GB" w:eastAsia="en-GB"/>
        </w:rPr>
        <w:t xml:space="preserve"> GIVEN </w:t>
      </w:r>
      <w:r w:rsidR="00993E42" w:rsidRPr="00282B6C">
        <w:rPr>
          <w:rFonts w:ascii="Times New Roman" w:eastAsia="Times New Roman" w:hAnsi="Times New Roman" w:cs="Times New Roman"/>
          <w:sz w:val="28"/>
          <w:szCs w:val="28"/>
          <w:lang w:val="en-GB" w:eastAsia="en-GB"/>
        </w:rPr>
        <w:t>guidance on the recommended procedures for self-quarantine where needed and for infection prevention</w:t>
      </w:r>
      <w:r w:rsidR="00776DC8" w:rsidRPr="00282B6C">
        <w:rPr>
          <w:rFonts w:ascii="Times New Roman" w:eastAsia="Times New Roman" w:hAnsi="Times New Roman" w:cs="Times New Roman"/>
          <w:sz w:val="28"/>
          <w:szCs w:val="28"/>
          <w:lang w:val="en-GB" w:eastAsia="en-GB"/>
        </w:rPr>
        <w:t>.</w:t>
      </w:r>
      <w:r w:rsidR="00993E42" w:rsidRPr="00282B6C">
        <w:rPr>
          <w:rFonts w:ascii="Times New Roman" w:eastAsia="Times New Roman" w:hAnsi="Times New Roman" w:cs="Times New Roman"/>
          <w:sz w:val="28"/>
          <w:szCs w:val="28"/>
          <w:lang w:val="en-GB" w:eastAsia="en-GB"/>
        </w:rPr>
        <w:t xml:space="preserve"> </w:t>
      </w:r>
    </w:p>
    <w:p w:rsidR="00993E42" w:rsidRPr="007D0641" w:rsidRDefault="00993E42" w:rsidP="007D0641">
      <w:pPr>
        <w:pStyle w:val="ListParagraph"/>
        <w:numPr>
          <w:ilvl w:val="0"/>
          <w:numId w:val="27"/>
        </w:numPr>
        <w:spacing w:after="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lang w:val="en-GB" w:eastAsia="en-GB"/>
        </w:rPr>
        <w:t>Testing for</w:t>
      </w:r>
      <w:r w:rsidR="008B3853">
        <w:rPr>
          <w:rFonts w:ascii="Times New Roman" w:eastAsia="Times New Roman" w:hAnsi="Times New Roman" w:cs="Times New Roman"/>
          <w:sz w:val="28"/>
          <w:szCs w:val="28"/>
          <w:lang w:val="en-GB" w:eastAsia="en-GB"/>
        </w:rPr>
        <w:t xml:space="preserve"> any of the recent travellers w</w:t>
      </w:r>
      <w:r w:rsidRPr="00282B6C">
        <w:rPr>
          <w:rFonts w:ascii="Times New Roman" w:eastAsia="Times New Roman" w:hAnsi="Times New Roman" w:cs="Times New Roman"/>
          <w:sz w:val="28"/>
          <w:szCs w:val="28"/>
          <w:lang w:val="en-GB" w:eastAsia="en-GB"/>
        </w:rPr>
        <w:t xml:space="preserve">ould be </w:t>
      </w:r>
      <w:r w:rsidR="00776DC8" w:rsidRPr="00282B6C">
        <w:rPr>
          <w:rFonts w:ascii="Times New Roman" w:eastAsia="Times New Roman" w:hAnsi="Times New Roman" w:cs="Times New Roman"/>
          <w:sz w:val="28"/>
          <w:szCs w:val="28"/>
          <w:lang w:val="en-GB" w:eastAsia="en-GB"/>
        </w:rPr>
        <w:t>symptom based</w:t>
      </w:r>
      <w:r w:rsidRPr="00282B6C">
        <w:rPr>
          <w:rFonts w:ascii="Times New Roman" w:eastAsia="Times New Roman" w:hAnsi="Times New Roman" w:cs="Times New Roman"/>
          <w:sz w:val="28"/>
          <w:szCs w:val="28"/>
          <w:lang w:val="en-GB" w:eastAsia="en-GB"/>
        </w:rPr>
        <w:t>,</w:t>
      </w:r>
      <w:r w:rsidR="007D0641">
        <w:rPr>
          <w:rFonts w:ascii="Times New Roman" w:eastAsia="Times New Roman" w:hAnsi="Times New Roman" w:cs="Times New Roman"/>
          <w:sz w:val="28"/>
          <w:szCs w:val="28"/>
          <w:lang w:val="en-GB" w:eastAsia="en-GB"/>
        </w:rPr>
        <w:t xml:space="preserve"> in the event that the</w:t>
      </w:r>
      <w:r w:rsidRPr="00282B6C">
        <w:rPr>
          <w:rFonts w:ascii="Times New Roman" w:eastAsia="Times New Roman" w:hAnsi="Times New Roman" w:cs="Times New Roman"/>
          <w:sz w:val="28"/>
          <w:szCs w:val="28"/>
          <w:lang w:val="en-GB" w:eastAsia="en-GB"/>
        </w:rPr>
        <w:t>y develop</w:t>
      </w:r>
      <w:r w:rsidR="007D0641">
        <w:rPr>
          <w:rFonts w:ascii="Times New Roman" w:eastAsia="Times New Roman" w:hAnsi="Times New Roman" w:cs="Times New Roman"/>
          <w:sz w:val="28"/>
          <w:szCs w:val="28"/>
          <w:lang w:val="en-GB" w:eastAsia="en-GB"/>
        </w:rPr>
        <w:t xml:space="preserve"> </w:t>
      </w:r>
      <w:r w:rsidR="007174CF" w:rsidRPr="00282B6C">
        <w:rPr>
          <w:rFonts w:ascii="Times New Roman" w:eastAsia="Times New Roman" w:hAnsi="Times New Roman" w:cs="Times New Roman"/>
          <w:sz w:val="28"/>
          <w:szCs w:val="28"/>
          <w:lang w:val="en-GB" w:eastAsia="en-GB"/>
        </w:rPr>
        <w:t>symptoms</w:t>
      </w:r>
      <w:r w:rsidR="007174CF">
        <w:rPr>
          <w:rFonts w:ascii="Times New Roman" w:eastAsia="Times New Roman" w:hAnsi="Times New Roman" w:cs="Times New Roman"/>
          <w:sz w:val="28"/>
          <w:szCs w:val="28"/>
          <w:lang w:val="en-GB" w:eastAsia="en-GB"/>
        </w:rPr>
        <w:t xml:space="preserve"> </w:t>
      </w:r>
      <w:r w:rsidR="007174CF" w:rsidRPr="007D0641">
        <w:rPr>
          <w:rFonts w:ascii="Times New Roman" w:eastAsia="Times New Roman" w:hAnsi="Times New Roman" w:cs="Times New Roman"/>
          <w:sz w:val="28"/>
          <w:szCs w:val="28"/>
          <w:lang w:val="en-GB" w:eastAsia="en-GB"/>
        </w:rPr>
        <w:t xml:space="preserve">consistent </w:t>
      </w:r>
      <w:r w:rsidR="007174CF">
        <w:rPr>
          <w:rFonts w:ascii="Times New Roman" w:eastAsia="Times New Roman" w:hAnsi="Times New Roman" w:cs="Times New Roman"/>
          <w:sz w:val="28"/>
          <w:szCs w:val="28"/>
          <w:lang w:val="en-GB" w:eastAsia="en-GB"/>
        </w:rPr>
        <w:t>with</w:t>
      </w:r>
      <w:r w:rsidR="007D0641">
        <w:rPr>
          <w:rFonts w:ascii="Times New Roman" w:eastAsia="Times New Roman" w:hAnsi="Times New Roman" w:cs="Times New Roman"/>
          <w:sz w:val="28"/>
          <w:szCs w:val="28"/>
          <w:lang w:val="en-GB" w:eastAsia="en-GB"/>
        </w:rPr>
        <w:t xml:space="preserve"> COVID -19.</w:t>
      </w:r>
    </w:p>
    <w:p w:rsidR="00282B6C" w:rsidRPr="007E46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sz w:val="28"/>
          <w:szCs w:val="28"/>
        </w:rPr>
        <w:t>Contacts will be advised to self-quarantine for 14 days and tested if symptomatic</w:t>
      </w:r>
    </w:p>
    <w:p w:rsidR="00282B6C" w:rsidRPr="007E46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sz w:val="28"/>
          <w:szCs w:val="28"/>
        </w:rPr>
        <w:t>Contacts who are in the high-risk category will be prioritized for testing to ensure early diagnosis and management.</w:t>
      </w:r>
    </w:p>
    <w:p w:rsidR="00282B6C" w:rsidRPr="007E466C" w:rsidRDefault="00282B6C" w:rsidP="00282B6C">
      <w:pPr>
        <w:pStyle w:val="ListParagraph"/>
        <w:spacing w:after="160" w:line="240" w:lineRule="auto"/>
        <w:ind w:left="1080" w:right="-140"/>
        <w:jc w:val="both"/>
        <w:rPr>
          <w:rFonts w:ascii="Times New Roman" w:eastAsia="Times New Roman" w:hAnsi="Times New Roman" w:cs="Times New Roman"/>
          <w:sz w:val="28"/>
          <w:szCs w:val="28"/>
        </w:rPr>
      </w:pPr>
    </w:p>
    <w:p w:rsidR="00282B6C" w:rsidRPr="007E46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sz w:val="28"/>
          <w:szCs w:val="28"/>
        </w:rPr>
        <w:t>The most vulnerable individuals will be prioritized for tracking, testing and care if infected.</w:t>
      </w:r>
    </w:p>
    <w:p w:rsidR="00282B6C" w:rsidRPr="007E46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b/>
          <w:bCs/>
          <w:sz w:val="28"/>
          <w:szCs w:val="28"/>
        </w:rPr>
        <w:t>Self-isolation</w:t>
      </w:r>
      <w:r w:rsidRPr="007E466C">
        <w:rPr>
          <w:rFonts w:ascii="Times New Roman" w:eastAsia="Times New Roman" w:hAnsi="Times New Roman" w:cs="Times New Roman"/>
          <w:sz w:val="28"/>
          <w:szCs w:val="28"/>
        </w:rPr>
        <w:t xml:space="preserve"> and </w:t>
      </w:r>
      <w:r w:rsidRPr="007E466C">
        <w:rPr>
          <w:rFonts w:ascii="Times New Roman" w:eastAsia="Times New Roman" w:hAnsi="Times New Roman" w:cs="Times New Roman"/>
          <w:b/>
          <w:bCs/>
          <w:sz w:val="28"/>
          <w:szCs w:val="28"/>
        </w:rPr>
        <w:t>self-management</w:t>
      </w:r>
      <w:r w:rsidRPr="007E466C">
        <w:rPr>
          <w:rFonts w:ascii="Times New Roman" w:eastAsia="Times New Roman" w:hAnsi="Times New Roman" w:cs="Times New Roman"/>
          <w:sz w:val="28"/>
          <w:szCs w:val="28"/>
        </w:rPr>
        <w:t xml:space="preserve">, under well-defined SOPs and clear referral pathways will be instituted for the </w:t>
      </w:r>
      <w:r w:rsidRPr="007E466C">
        <w:rPr>
          <w:rFonts w:ascii="Times New Roman" w:eastAsia="Times New Roman" w:hAnsi="Times New Roman" w:cs="Times New Roman"/>
          <w:b/>
          <w:bCs/>
          <w:i/>
          <w:iCs/>
          <w:sz w:val="28"/>
          <w:szCs w:val="28"/>
        </w:rPr>
        <w:t>asymptomatic</w:t>
      </w:r>
      <w:r w:rsidRPr="007E466C">
        <w:rPr>
          <w:rFonts w:ascii="Times New Roman" w:eastAsia="Times New Roman" w:hAnsi="Times New Roman" w:cs="Times New Roman"/>
          <w:sz w:val="28"/>
          <w:szCs w:val="28"/>
        </w:rPr>
        <w:t xml:space="preserve"> non-high-risk individuals</w:t>
      </w:r>
    </w:p>
    <w:p w:rsidR="00282B6C" w:rsidRPr="007E46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b/>
          <w:bCs/>
          <w:sz w:val="28"/>
          <w:szCs w:val="28"/>
        </w:rPr>
        <w:t xml:space="preserve">Health facility-based isolation </w:t>
      </w:r>
      <w:r w:rsidRPr="007E466C">
        <w:rPr>
          <w:rFonts w:ascii="Times New Roman" w:eastAsia="Times New Roman" w:hAnsi="Times New Roman" w:cs="Times New Roman"/>
          <w:sz w:val="28"/>
          <w:szCs w:val="28"/>
        </w:rPr>
        <w:t xml:space="preserve">and care will be preserved for the </w:t>
      </w:r>
      <w:r w:rsidRPr="007E466C">
        <w:rPr>
          <w:rFonts w:ascii="Times New Roman" w:eastAsia="Times New Roman" w:hAnsi="Times New Roman" w:cs="Times New Roman"/>
          <w:b/>
          <w:bCs/>
          <w:sz w:val="28"/>
          <w:szCs w:val="28"/>
        </w:rPr>
        <w:t xml:space="preserve">moderately, severely and critically </w:t>
      </w:r>
      <w:r w:rsidRPr="007E466C">
        <w:rPr>
          <w:rFonts w:ascii="Times New Roman" w:eastAsia="Times New Roman" w:hAnsi="Times New Roman" w:cs="Times New Roman"/>
          <w:sz w:val="28"/>
          <w:szCs w:val="28"/>
        </w:rPr>
        <w:t>ill case-patients</w:t>
      </w:r>
    </w:p>
    <w:p w:rsidR="00282B6C" w:rsidRPr="007E46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sz w:val="28"/>
          <w:szCs w:val="28"/>
        </w:rPr>
        <w:lastRenderedPageBreak/>
        <w:t xml:space="preserve">Consideration will be made for </w:t>
      </w:r>
      <w:r w:rsidRPr="007E466C">
        <w:rPr>
          <w:rFonts w:ascii="Times New Roman" w:eastAsia="Times New Roman" w:hAnsi="Times New Roman" w:cs="Times New Roman"/>
          <w:b/>
          <w:bCs/>
          <w:sz w:val="28"/>
          <w:szCs w:val="28"/>
        </w:rPr>
        <w:t>a</w:t>
      </w:r>
      <w:r w:rsidR="007174CF">
        <w:rPr>
          <w:rFonts w:ascii="Times New Roman" w:eastAsia="Times New Roman" w:hAnsi="Times New Roman" w:cs="Times New Roman"/>
          <w:b/>
          <w:bCs/>
          <w:sz w:val="28"/>
          <w:szCs w:val="28"/>
        </w:rPr>
        <w:t>u</w:t>
      </w:r>
      <w:r w:rsidRPr="007E466C">
        <w:rPr>
          <w:rFonts w:ascii="Times New Roman" w:eastAsia="Times New Roman" w:hAnsi="Times New Roman" w:cs="Times New Roman"/>
          <w:b/>
          <w:bCs/>
          <w:sz w:val="28"/>
          <w:szCs w:val="28"/>
        </w:rPr>
        <w:t>xill</w:t>
      </w:r>
      <w:r w:rsidR="007174CF">
        <w:rPr>
          <w:rFonts w:ascii="Times New Roman" w:eastAsia="Times New Roman" w:hAnsi="Times New Roman" w:cs="Times New Roman"/>
          <w:b/>
          <w:bCs/>
          <w:sz w:val="28"/>
          <w:szCs w:val="28"/>
        </w:rPr>
        <w:t>i</w:t>
      </w:r>
      <w:r w:rsidRPr="007E466C">
        <w:rPr>
          <w:rFonts w:ascii="Times New Roman" w:eastAsia="Times New Roman" w:hAnsi="Times New Roman" w:cs="Times New Roman"/>
          <w:b/>
          <w:bCs/>
          <w:sz w:val="28"/>
          <w:szCs w:val="28"/>
        </w:rPr>
        <w:t xml:space="preserve">ary non-health-facility-based </w:t>
      </w:r>
      <w:r w:rsidRPr="007E466C">
        <w:rPr>
          <w:rFonts w:ascii="Times New Roman" w:eastAsia="Times New Roman" w:hAnsi="Times New Roman" w:cs="Times New Roman"/>
          <w:sz w:val="28"/>
          <w:szCs w:val="28"/>
        </w:rPr>
        <w:t xml:space="preserve">isolation and management of mild cases especially among the high-risk categories </w:t>
      </w:r>
    </w:p>
    <w:p w:rsidR="00282B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7E466C">
        <w:rPr>
          <w:rFonts w:ascii="Times New Roman" w:eastAsia="Times New Roman" w:hAnsi="Times New Roman" w:cs="Times New Roman"/>
          <w:sz w:val="28"/>
          <w:szCs w:val="28"/>
        </w:rPr>
        <w:t xml:space="preserve">Adjustments will be made to the </w:t>
      </w:r>
      <w:r w:rsidRPr="007E466C">
        <w:rPr>
          <w:rFonts w:ascii="Times New Roman" w:eastAsia="Times New Roman" w:hAnsi="Times New Roman" w:cs="Times New Roman"/>
          <w:b/>
          <w:bCs/>
          <w:sz w:val="28"/>
          <w:szCs w:val="28"/>
        </w:rPr>
        <w:t xml:space="preserve">duration </w:t>
      </w:r>
      <w:r w:rsidRPr="007E466C">
        <w:rPr>
          <w:rFonts w:ascii="Times New Roman" w:eastAsia="Times New Roman" w:hAnsi="Times New Roman" w:cs="Times New Roman"/>
          <w:sz w:val="28"/>
          <w:szCs w:val="28"/>
        </w:rPr>
        <w:t xml:space="preserve">of hospitalization/ institutional care, based on </w:t>
      </w:r>
      <w:r w:rsidRPr="007E466C">
        <w:rPr>
          <w:rFonts w:ascii="Times New Roman" w:eastAsia="Times New Roman" w:hAnsi="Times New Roman" w:cs="Times New Roman"/>
          <w:b/>
          <w:bCs/>
          <w:sz w:val="28"/>
          <w:szCs w:val="28"/>
        </w:rPr>
        <w:t xml:space="preserve">time </w:t>
      </w:r>
      <w:r w:rsidRPr="007E466C">
        <w:rPr>
          <w:rFonts w:ascii="Times New Roman" w:eastAsia="Times New Roman" w:hAnsi="Times New Roman" w:cs="Times New Roman"/>
          <w:sz w:val="28"/>
          <w:szCs w:val="28"/>
        </w:rPr>
        <w:t xml:space="preserve">and </w:t>
      </w:r>
      <w:r w:rsidRPr="007E466C">
        <w:rPr>
          <w:rFonts w:ascii="Times New Roman" w:eastAsia="Times New Roman" w:hAnsi="Times New Roman" w:cs="Times New Roman"/>
          <w:b/>
          <w:bCs/>
          <w:sz w:val="28"/>
          <w:szCs w:val="28"/>
        </w:rPr>
        <w:t>symptom-based</w:t>
      </w:r>
      <w:r w:rsidRPr="007E466C">
        <w:rPr>
          <w:rFonts w:ascii="Times New Roman" w:eastAsia="Times New Roman" w:hAnsi="Times New Roman" w:cs="Times New Roman"/>
          <w:sz w:val="28"/>
          <w:szCs w:val="28"/>
        </w:rPr>
        <w:t xml:space="preserve"> discharge criteria spelt out in case management SOPs.</w:t>
      </w:r>
    </w:p>
    <w:p w:rsidR="00282B6C" w:rsidRPr="00282B6C" w:rsidRDefault="00282B6C" w:rsidP="00282B6C">
      <w:pPr>
        <w:pStyle w:val="ListParagraph"/>
        <w:numPr>
          <w:ilvl w:val="0"/>
          <w:numId w:val="27"/>
        </w:numPr>
        <w:spacing w:after="160" w:line="240" w:lineRule="auto"/>
        <w:ind w:right="-140"/>
        <w:jc w:val="both"/>
        <w:rPr>
          <w:rFonts w:ascii="Times New Roman" w:eastAsia="Times New Roman" w:hAnsi="Times New Roman" w:cs="Times New Roman"/>
          <w:sz w:val="28"/>
          <w:szCs w:val="28"/>
        </w:rPr>
      </w:pPr>
      <w:r w:rsidRPr="00282B6C">
        <w:rPr>
          <w:rFonts w:ascii="Times New Roman" w:eastAsia="Times New Roman" w:hAnsi="Times New Roman" w:cs="Times New Roman"/>
          <w:sz w:val="28"/>
          <w:szCs w:val="28"/>
        </w:rPr>
        <w:t xml:space="preserve">Avoid visiting vulnerable relatives or hosting gatherings at their homes </w:t>
      </w:r>
    </w:p>
    <w:p w:rsidR="00282B6C" w:rsidRPr="00282B6C" w:rsidRDefault="00296AB0" w:rsidP="00776DC8">
      <w:pPr>
        <w:pStyle w:val="ListParagraph"/>
        <w:numPr>
          <w:ilvl w:val="0"/>
          <w:numId w:val="27"/>
        </w:numPr>
        <w:spacing w:after="0"/>
        <w:jc w:val="both"/>
        <w:rPr>
          <w:rFonts w:ascii="Times New Roman" w:eastAsia="Times New Roman" w:hAnsi="Times New Roman" w:cs="Times New Roman"/>
          <w:sz w:val="28"/>
          <w:szCs w:val="28"/>
        </w:rPr>
      </w:pPr>
      <w:r w:rsidRPr="00296AB0">
        <w:rPr>
          <w:rFonts w:ascii="Times New Roman" w:eastAsia="Times New Roman" w:hAnsi="Times New Roman" w:cs="Times New Roman"/>
          <w:sz w:val="28"/>
          <w:szCs w:val="28"/>
          <w:lang w:val="en-GB" w:eastAsia="en-GB"/>
        </w:rPr>
        <w:t>Caretakers</w:t>
      </w:r>
      <w:r>
        <w:rPr>
          <w:rFonts w:ascii="Times New Roman" w:eastAsia="Times New Roman" w:hAnsi="Times New Roman" w:cs="Times New Roman"/>
          <w:sz w:val="28"/>
          <w:szCs w:val="28"/>
          <w:lang w:val="en-GB" w:eastAsia="en-GB"/>
        </w:rPr>
        <w:t xml:space="preserve"> of the vulnerable </w:t>
      </w:r>
      <w:r w:rsidR="00EF7609">
        <w:rPr>
          <w:rFonts w:ascii="Times New Roman" w:eastAsia="Times New Roman" w:hAnsi="Times New Roman" w:cs="Times New Roman"/>
          <w:sz w:val="28"/>
          <w:szCs w:val="28"/>
          <w:lang w:val="en-GB" w:eastAsia="en-GB"/>
        </w:rPr>
        <w:t xml:space="preserve">groups </w:t>
      </w:r>
      <w:r w:rsidR="00EF7609" w:rsidRPr="00296AB0">
        <w:rPr>
          <w:rFonts w:ascii="Times New Roman" w:eastAsia="Times New Roman" w:hAnsi="Times New Roman" w:cs="Times New Roman"/>
          <w:sz w:val="28"/>
          <w:szCs w:val="28"/>
          <w:lang w:val="en-GB" w:eastAsia="en-GB"/>
        </w:rPr>
        <w:t>s</w:t>
      </w:r>
      <w:r w:rsidR="008B3853">
        <w:rPr>
          <w:rFonts w:ascii="Times New Roman" w:eastAsia="Times New Roman" w:hAnsi="Times New Roman" w:cs="Times New Roman"/>
          <w:sz w:val="28"/>
          <w:szCs w:val="28"/>
          <w:lang w:val="en-GB" w:eastAsia="en-GB"/>
        </w:rPr>
        <w:t>h</w:t>
      </w:r>
      <w:r w:rsidR="00EF7609" w:rsidRPr="00296AB0">
        <w:rPr>
          <w:rFonts w:ascii="Times New Roman" w:eastAsia="Times New Roman" w:hAnsi="Times New Roman" w:cs="Times New Roman"/>
          <w:sz w:val="28"/>
          <w:szCs w:val="28"/>
          <w:lang w:val="en-GB" w:eastAsia="en-GB"/>
        </w:rPr>
        <w:t>ould</w:t>
      </w:r>
      <w:r w:rsidRPr="00296AB0">
        <w:rPr>
          <w:rFonts w:ascii="Times New Roman" w:eastAsia="Times New Roman" w:hAnsi="Times New Roman" w:cs="Times New Roman"/>
          <w:sz w:val="28"/>
          <w:szCs w:val="28"/>
          <w:lang w:val="en-GB" w:eastAsia="en-GB"/>
        </w:rPr>
        <w:t xml:space="preserve"> observe preventive measures</w:t>
      </w:r>
      <w:r>
        <w:rPr>
          <w:rFonts w:ascii="Times New Roman" w:eastAsia="Times New Roman" w:hAnsi="Times New Roman" w:cs="Times New Roman"/>
          <w:sz w:val="28"/>
          <w:szCs w:val="28"/>
          <w:lang w:val="en-GB" w:eastAsia="en-GB"/>
        </w:rPr>
        <w:t xml:space="preserve"> at all times.</w:t>
      </w:r>
    </w:p>
    <w:sectPr w:rsidR="00282B6C" w:rsidRPr="00282B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05" w:rsidRDefault="00861605" w:rsidP="005D4A3A">
      <w:pPr>
        <w:spacing w:after="0" w:line="240" w:lineRule="auto"/>
      </w:pPr>
      <w:r>
        <w:separator/>
      </w:r>
    </w:p>
  </w:endnote>
  <w:endnote w:type="continuationSeparator" w:id="0">
    <w:p w:rsidR="00861605" w:rsidRDefault="00861605" w:rsidP="005D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371498"/>
      <w:docPartObj>
        <w:docPartGallery w:val="Page Numbers (Bottom of Page)"/>
        <w:docPartUnique/>
      </w:docPartObj>
    </w:sdtPr>
    <w:sdtEndPr>
      <w:rPr>
        <w:noProof/>
      </w:rPr>
    </w:sdtEndPr>
    <w:sdtContent>
      <w:p w:rsidR="005D4A3A" w:rsidRDefault="005D4A3A">
        <w:pPr>
          <w:pStyle w:val="Footer"/>
          <w:jc w:val="center"/>
        </w:pPr>
        <w:r>
          <w:fldChar w:fldCharType="begin"/>
        </w:r>
        <w:r>
          <w:instrText xml:space="preserve"> PAGE   \* MERGEFORMAT </w:instrText>
        </w:r>
        <w:r>
          <w:fldChar w:fldCharType="separate"/>
        </w:r>
        <w:r w:rsidR="00751404">
          <w:rPr>
            <w:noProof/>
          </w:rPr>
          <w:t>1</w:t>
        </w:r>
        <w:r>
          <w:rPr>
            <w:noProof/>
          </w:rPr>
          <w:fldChar w:fldCharType="end"/>
        </w:r>
      </w:p>
    </w:sdtContent>
  </w:sdt>
  <w:p w:rsidR="005D4A3A" w:rsidRDefault="005D4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05" w:rsidRDefault="00861605" w:rsidP="005D4A3A">
      <w:pPr>
        <w:spacing w:after="0" w:line="240" w:lineRule="auto"/>
      </w:pPr>
      <w:r>
        <w:separator/>
      </w:r>
    </w:p>
  </w:footnote>
  <w:footnote w:type="continuationSeparator" w:id="0">
    <w:p w:rsidR="00861605" w:rsidRDefault="00861605" w:rsidP="005D4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D2E"/>
    <w:multiLevelType w:val="hybridMultilevel"/>
    <w:tmpl w:val="4E8EF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B4A57"/>
    <w:multiLevelType w:val="hybridMultilevel"/>
    <w:tmpl w:val="50C28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A5B83"/>
    <w:multiLevelType w:val="hybridMultilevel"/>
    <w:tmpl w:val="BA5C02A2"/>
    <w:lvl w:ilvl="0" w:tplc="29DAD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8006A"/>
    <w:multiLevelType w:val="hybridMultilevel"/>
    <w:tmpl w:val="6F824B7E"/>
    <w:lvl w:ilvl="0" w:tplc="D8ACC4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70F87"/>
    <w:multiLevelType w:val="hybridMultilevel"/>
    <w:tmpl w:val="9B36DAA8"/>
    <w:lvl w:ilvl="0" w:tplc="6C206C8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01140"/>
    <w:multiLevelType w:val="hybridMultilevel"/>
    <w:tmpl w:val="05283392"/>
    <w:lvl w:ilvl="0" w:tplc="9392B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73CDE"/>
    <w:multiLevelType w:val="hybridMultilevel"/>
    <w:tmpl w:val="FDDC8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72B9E"/>
    <w:multiLevelType w:val="hybridMultilevel"/>
    <w:tmpl w:val="B42EE90A"/>
    <w:lvl w:ilvl="0" w:tplc="783CF5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7C4C5C"/>
    <w:multiLevelType w:val="hybridMultilevel"/>
    <w:tmpl w:val="48C87CBC"/>
    <w:lvl w:ilvl="0" w:tplc="084EDA10">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2AC56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3ACD"/>
    <w:multiLevelType w:val="hybridMultilevel"/>
    <w:tmpl w:val="F9F83DA6"/>
    <w:lvl w:ilvl="0" w:tplc="CDE2EC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8159A"/>
    <w:multiLevelType w:val="hybridMultilevel"/>
    <w:tmpl w:val="D74E4E46"/>
    <w:lvl w:ilvl="0" w:tplc="27183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E20BED"/>
    <w:multiLevelType w:val="hybridMultilevel"/>
    <w:tmpl w:val="41B63730"/>
    <w:lvl w:ilvl="0" w:tplc="7D84C196">
      <w:start w:val="1"/>
      <w:numFmt w:val="bullet"/>
      <w:lvlText w:val="o"/>
      <w:lvlJc w:val="left"/>
      <w:pPr>
        <w:tabs>
          <w:tab w:val="num" w:pos="720"/>
        </w:tabs>
        <w:ind w:left="720" w:hanging="360"/>
      </w:pPr>
      <w:rPr>
        <w:rFonts w:ascii="Courier New" w:hAnsi="Courier New" w:hint="default"/>
      </w:rPr>
    </w:lvl>
    <w:lvl w:ilvl="1" w:tplc="8230001E">
      <w:start w:val="1"/>
      <w:numFmt w:val="lowerRoman"/>
      <w:lvlText w:val="%2)"/>
      <w:lvlJc w:val="left"/>
      <w:pPr>
        <w:tabs>
          <w:tab w:val="num" w:pos="1440"/>
        </w:tabs>
        <w:ind w:left="1440" w:hanging="360"/>
      </w:pPr>
      <w:rPr>
        <w:rFonts w:ascii="Times New Roman" w:eastAsia="Times New Roman" w:hAnsi="Times New Roman" w:cs="Times New Roman"/>
      </w:rPr>
    </w:lvl>
    <w:lvl w:ilvl="2" w:tplc="735627E0">
      <w:start w:val="1"/>
      <w:numFmt w:val="bullet"/>
      <w:lvlText w:val="•"/>
      <w:lvlJc w:val="left"/>
      <w:pPr>
        <w:tabs>
          <w:tab w:val="num" w:pos="2160"/>
        </w:tabs>
        <w:ind w:left="2160" w:hanging="360"/>
      </w:pPr>
      <w:rPr>
        <w:rFonts w:ascii="Arial" w:hAnsi="Arial" w:hint="default"/>
      </w:rPr>
    </w:lvl>
    <w:lvl w:ilvl="3" w:tplc="43D49A96" w:tentative="1">
      <w:start w:val="1"/>
      <w:numFmt w:val="bullet"/>
      <w:lvlText w:val="•"/>
      <w:lvlJc w:val="left"/>
      <w:pPr>
        <w:tabs>
          <w:tab w:val="num" w:pos="2880"/>
        </w:tabs>
        <w:ind w:left="2880" w:hanging="360"/>
      </w:pPr>
      <w:rPr>
        <w:rFonts w:ascii="Arial" w:hAnsi="Arial" w:hint="default"/>
      </w:rPr>
    </w:lvl>
    <w:lvl w:ilvl="4" w:tplc="D7C8A67C" w:tentative="1">
      <w:start w:val="1"/>
      <w:numFmt w:val="bullet"/>
      <w:lvlText w:val="•"/>
      <w:lvlJc w:val="left"/>
      <w:pPr>
        <w:tabs>
          <w:tab w:val="num" w:pos="3600"/>
        </w:tabs>
        <w:ind w:left="3600" w:hanging="360"/>
      </w:pPr>
      <w:rPr>
        <w:rFonts w:ascii="Arial" w:hAnsi="Arial" w:hint="default"/>
      </w:rPr>
    </w:lvl>
    <w:lvl w:ilvl="5" w:tplc="75441416" w:tentative="1">
      <w:start w:val="1"/>
      <w:numFmt w:val="bullet"/>
      <w:lvlText w:val="•"/>
      <w:lvlJc w:val="left"/>
      <w:pPr>
        <w:tabs>
          <w:tab w:val="num" w:pos="4320"/>
        </w:tabs>
        <w:ind w:left="4320" w:hanging="360"/>
      </w:pPr>
      <w:rPr>
        <w:rFonts w:ascii="Arial" w:hAnsi="Arial" w:hint="default"/>
      </w:rPr>
    </w:lvl>
    <w:lvl w:ilvl="6" w:tplc="E53A929A" w:tentative="1">
      <w:start w:val="1"/>
      <w:numFmt w:val="bullet"/>
      <w:lvlText w:val="•"/>
      <w:lvlJc w:val="left"/>
      <w:pPr>
        <w:tabs>
          <w:tab w:val="num" w:pos="5040"/>
        </w:tabs>
        <w:ind w:left="5040" w:hanging="360"/>
      </w:pPr>
      <w:rPr>
        <w:rFonts w:ascii="Arial" w:hAnsi="Arial" w:hint="default"/>
      </w:rPr>
    </w:lvl>
    <w:lvl w:ilvl="7" w:tplc="C87256FE" w:tentative="1">
      <w:start w:val="1"/>
      <w:numFmt w:val="bullet"/>
      <w:lvlText w:val="•"/>
      <w:lvlJc w:val="left"/>
      <w:pPr>
        <w:tabs>
          <w:tab w:val="num" w:pos="5760"/>
        </w:tabs>
        <w:ind w:left="5760" w:hanging="360"/>
      </w:pPr>
      <w:rPr>
        <w:rFonts w:ascii="Arial" w:hAnsi="Arial" w:hint="default"/>
      </w:rPr>
    </w:lvl>
    <w:lvl w:ilvl="8" w:tplc="E5DCCDFC" w:tentative="1">
      <w:start w:val="1"/>
      <w:numFmt w:val="bullet"/>
      <w:lvlText w:val="•"/>
      <w:lvlJc w:val="left"/>
      <w:pPr>
        <w:tabs>
          <w:tab w:val="num" w:pos="6480"/>
        </w:tabs>
        <w:ind w:left="6480" w:hanging="360"/>
      </w:pPr>
      <w:rPr>
        <w:rFonts w:ascii="Arial" w:hAnsi="Arial" w:hint="default"/>
      </w:rPr>
    </w:lvl>
  </w:abstractNum>
  <w:abstractNum w:abstractNumId="12">
    <w:nsid w:val="332B3337"/>
    <w:multiLevelType w:val="hybridMultilevel"/>
    <w:tmpl w:val="287C861A"/>
    <w:lvl w:ilvl="0" w:tplc="1B4C75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7708F8"/>
    <w:multiLevelType w:val="hybridMultilevel"/>
    <w:tmpl w:val="9BE40136"/>
    <w:lvl w:ilvl="0" w:tplc="0DD864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B29B3"/>
    <w:multiLevelType w:val="hybridMultilevel"/>
    <w:tmpl w:val="FD0C6EA6"/>
    <w:lvl w:ilvl="0" w:tplc="870097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F0394"/>
    <w:multiLevelType w:val="hybridMultilevel"/>
    <w:tmpl w:val="9DDEE584"/>
    <w:lvl w:ilvl="0" w:tplc="CE66DC0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F68A1"/>
    <w:multiLevelType w:val="hybridMultilevel"/>
    <w:tmpl w:val="EB9676C2"/>
    <w:lvl w:ilvl="0" w:tplc="084EDA10">
      <w:start w:val="1"/>
      <w:numFmt w:val="decimal"/>
      <w:lvlText w:val="(%1)"/>
      <w:lvlJc w:val="left"/>
      <w:pPr>
        <w:ind w:left="1440" w:hanging="360"/>
      </w:pPr>
      <w:rPr>
        <w:rFonts w:hint="default"/>
      </w:rPr>
    </w:lvl>
    <w:lvl w:ilvl="1" w:tplc="A22AC560">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5429A7"/>
    <w:multiLevelType w:val="hybridMultilevel"/>
    <w:tmpl w:val="8BE202A2"/>
    <w:lvl w:ilvl="0" w:tplc="DE68E1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32719A"/>
    <w:multiLevelType w:val="hybridMultilevel"/>
    <w:tmpl w:val="9552F632"/>
    <w:lvl w:ilvl="0" w:tplc="4C18CA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8271B3"/>
    <w:multiLevelType w:val="hybridMultilevel"/>
    <w:tmpl w:val="B4DE44AE"/>
    <w:lvl w:ilvl="0" w:tplc="FF82CE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E7C52"/>
    <w:multiLevelType w:val="hybridMultilevel"/>
    <w:tmpl w:val="93F0F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B46D8"/>
    <w:multiLevelType w:val="hybridMultilevel"/>
    <w:tmpl w:val="1FB2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57CF4"/>
    <w:multiLevelType w:val="hybridMultilevel"/>
    <w:tmpl w:val="38300DAE"/>
    <w:lvl w:ilvl="0" w:tplc="8AE85766">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77279"/>
    <w:multiLevelType w:val="hybridMultilevel"/>
    <w:tmpl w:val="BB5AF64A"/>
    <w:lvl w:ilvl="0" w:tplc="73F05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E6657"/>
    <w:multiLevelType w:val="hybridMultilevel"/>
    <w:tmpl w:val="8AF6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22E9D"/>
    <w:multiLevelType w:val="hybridMultilevel"/>
    <w:tmpl w:val="0AB63644"/>
    <w:lvl w:ilvl="0" w:tplc="E2A6A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1879DB"/>
    <w:multiLevelType w:val="hybridMultilevel"/>
    <w:tmpl w:val="CF4635A8"/>
    <w:lvl w:ilvl="0" w:tplc="436A8C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A65F17"/>
    <w:multiLevelType w:val="hybridMultilevel"/>
    <w:tmpl w:val="936AD15A"/>
    <w:lvl w:ilvl="0" w:tplc="DAAC7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73592"/>
    <w:multiLevelType w:val="hybridMultilevel"/>
    <w:tmpl w:val="5AD89576"/>
    <w:lvl w:ilvl="0" w:tplc="993646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511E8"/>
    <w:multiLevelType w:val="hybridMultilevel"/>
    <w:tmpl w:val="339C4D28"/>
    <w:lvl w:ilvl="0" w:tplc="868E7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A2448A"/>
    <w:multiLevelType w:val="hybridMultilevel"/>
    <w:tmpl w:val="C130E7FC"/>
    <w:lvl w:ilvl="0" w:tplc="BCFA5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2694D"/>
    <w:multiLevelType w:val="hybridMultilevel"/>
    <w:tmpl w:val="B77CA584"/>
    <w:lvl w:ilvl="0" w:tplc="4300B36C">
      <w:start w:val="1"/>
      <w:numFmt w:val="lowerRoman"/>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955DB7"/>
    <w:multiLevelType w:val="hybridMultilevel"/>
    <w:tmpl w:val="47E6994A"/>
    <w:lvl w:ilvl="0" w:tplc="5450E0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8"/>
  </w:num>
  <w:num w:numId="4">
    <w:abstractNumId w:val="10"/>
  </w:num>
  <w:num w:numId="5">
    <w:abstractNumId w:val="13"/>
  </w:num>
  <w:num w:numId="6">
    <w:abstractNumId w:val="16"/>
  </w:num>
  <w:num w:numId="7">
    <w:abstractNumId w:val="15"/>
  </w:num>
  <w:num w:numId="8">
    <w:abstractNumId w:val="8"/>
  </w:num>
  <w:num w:numId="9">
    <w:abstractNumId w:val="7"/>
  </w:num>
  <w:num w:numId="10">
    <w:abstractNumId w:val="19"/>
  </w:num>
  <w:num w:numId="11">
    <w:abstractNumId w:val="29"/>
  </w:num>
  <w:num w:numId="12">
    <w:abstractNumId w:val="26"/>
  </w:num>
  <w:num w:numId="13">
    <w:abstractNumId w:val="12"/>
  </w:num>
  <w:num w:numId="14">
    <w:abstractNumId w:val="14"/>
  </w:num>
  <w:num w:numId="15">
    <w:abstractNumId w:val="25"/>
  </w:num>
  <w:num w:numId="16">
    <w:abstractNumId w:val="2"/>
  </w:num>
  <w:num w:numId="17">
    <w:abstractNumId w:val="32"/>
  </w:num>
  <w:num w:numId="18">
    <w:abstractNumId w:val="1"/>
  </w:num>
  <w:num w:numId="19">
    <w:abstractNumId w:val="23"/>
  </w:num>
  <w:num w:numId="20">
    <w:abstractNumId w:val="6"/>
  </w:num>
  <w:num w:numId="21">
    <w:abstractNumId w:val="20"/>
  </w:num>
  <w:num w:numId="22">
    <w:abstractNumId w:val="0"/>
  </w:num>
  <w:num w:numId="23">
    <w:abstractNumId w:val="27"/>
  </w:num>
  <w:num w:numId="24">
    <w:abstractNumId w:val="21"/>
  </w:num>
  <w:num w:numId="25">
    <w:abstractNumId w:val="30"/>
  </w:num>
  <w:num w:numId="26">
    <w:abstractNumId w:val="31"/>
  </w:num>
  <w:num w:numId="27">
    <w:abstractNumId w:val="18"/>
  </w:num>
  <w:num w:numId="28">
    <w:abstractNumId w:val="4"/>
  </w:num>
  <w:num w:numId="29">
    <w:abstractNumId w:val="22"/>
  </w:num>
  <w:num w:numId="30">
    <w:abstractNumId w:val="11"/>
  </w:num>
  <w:num w:numId="31">
    <w:abstractNumId w:val="5"/>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06"/>
    <w:rsid w:val="00000D78"/>
    <w:rsid w:val="000013BF"/>
    <w:rsid w:val="00015E6C"/>
    <w:rsid w:val="00050145"/>
    <w:rsid w:val="00052BF2"/>
    <w:rsid w:val="000621CB"/>
    <w:rsid w:val="00077142"/>
    <w:rsid w:val="000979DF"/>
    <w:rsid w:val="000B1021"/>
    <w:rsid w:val="001344E1"/>
    <w:rsid w:val="00186A81"/>
    <w:rsid w:val="001A7487"/>
    <w:rsid w:val="001A74AB"/>
    <w:rsid w:val="001C212E"/>
    <w:rsid w:val="0021324E"/>
    <w:rsid w:val="00250B75"/>
    <w:rsid w:val="00255D3C"/>
    <w:rsid w:val="00282B6C"/>
    <w:rsid w:val="00283EDF"/>
    <w:rsid w:val="00296AB0"/>
    <w:rsid w:val="00321173"/>
    <w:rsid w:val="0034359F"/>
    <w:rsid w:val="00343CCA"/>
    <w:rsid w:val="003F69B4"/>
    <w:rsid w:val="0041349D"/>
    <w:rsid w:val="00415895"/>
    <w:rsid w:val="00421B30"/>
    <w:rsid w:val="004565A5"/>
    <w:rsid w:val="004B7DBD"/>
    <w:rsid w:val="004C6118"/>
    <w:rsid w:val="004E6CD4"/>
    <w:rsid w:val="00513433"/>
    <w:rsid w:val="005231D7"/>
    <w:rsid w:val="00537A4F"/>
    <w:rsid w:val="00551B0B"/>
    <w:rsid w:val="00567D2A"/>
    <w:rsid w:val="005A3CAE"/>
    <w:rsid w:val="005D4A3A"/>
    <w:rsid w:val="005F4D9D"/>
    <w:rsid w:val="00630C45"/>
    <w:rsid w:val="00641383"/>
    <w:rsid w:val="00654D0F"/>
    <w:rsid w:val="006700BE"/>
    <w:rsid w:val="00671387"/>
    <w:rsid w:val="006A5DE9"/>
    <w:rsid w:val="006B0B6A"/>
    <w:rsid w:val="006B4E69"/>
    <w:rsid w:val="006C704C"/>
    <w:rsid w:val="006D7D27"/>
    <w:rsid w:val="006E03D9"/>
    <w:rsid w:val="006E5E90"/>
    <w:rsid w:val="00713C44"/>
    <w:rsid w:val="007174CF"/>
    <w:rsid w:val="00721266"/>
    <w:rsid w:val="00736D3F"/>
    <w:rsid w:val="00751404"/>
    <w:rsid w:val="00766085"/>
    <w:rsid w:val="00776DC8"/>
    <w:rsid w:val="00794E51"/>
    <w:rsid w:val="007C753B"/>
    <w:rsid w:val="007D0641"/>
    <w:rsid w:val="00810CDE"/>
    <w:rsid w:val="00826CBC"/>
    <w:rsid w:val="00850D70"/>
    <w:rsid w:val="00861605"/>
    <w:rsid w:val="00865859"/>
    <w:rsid w:val="00890BEB"/>
    <w:rsid w:val="008B3853"/>
    <w:rsid w:val="008D5FFE"/>
    <w:rsid w:val="008F373B"/>
    <w:rsid w:val="00900AC4"/>
    <w:rsid w:val="00915723"/>
    <w:rsid w:val="00917052"/>
    <w:rsid w:val="00950337"/>
    <w:rsid w:val="00993E42"/>
    <w:rsid w:val="009C099C"/>
    <w:rsid w:val="009E128D"/>
    <w:rsid w:val="00A07726"/>
    <w:rsid w:val="00A44899"/>
    <w:rsid w:val="00B1237C"/>
    <w:rsid w:val="00B348E6"/>
    <w:rsid w:val="00B537C6"/>
    <w:rsid w:val="00B97C49"/>
    <w:rsid w:val="00BB6641"/>
    <w:rsid w:val="00BE3EDB"/>
    <w:rsid w:val="00C54D82"/>
    <w:rsid w:val="00C70AB5"/>
    <w:rsid w:val="00C85EC2"/>
    <w:rsid w:val="00CC0206"/>
    <w:rsid w:val="00CF05A9"/>
    <w:rsid w:val="00DB1CD3"/>
    <w:rsid w:val="00DB3B86"/>
    <w:rsid w:val="00E02326"/>
    <w:rsid w:val="00EC6BCE"/>
    <w:rsid w:val="00EE1FD6"/>
    <w:rsid w:val="00EE4317"/>
    <w:rsid w:val="00EF7609"/>
    <w:rsid w:val="00F3516B"/>
    <w:rsid w:val="00FA1937"/>
    <w:rsid w:val="00FB67D5"/>
    <w:rsid w:val="00FC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37926-F05E-45E0-ADED-DB9294E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2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06"/>
    <w:pPr>
      <w:ind w:left="720"/>
      <w:contextualSpacing/>
    </w:pPr>
  </w:style>
  <w:style w:type="paragraph" w:styleId="BalloonText">
    <w:name w:val="Balloon Text"/>
    <w:basedOn w:val="Normal"/>
    <w:link w:val="BalloonTextChar"/>
    <w:uiPriority w:val="99"/>
    <w:semiHidden/>
    <w:unhideWhenUsed/>
    <w:rsid w:val="0073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3F"/>
    <w:rPr>
      <w:rFonts w:ascii="Segoe UI" w:hAnsi="Segoe UI" w:cs="Segoe UI"/>
      <w:sz w:val="18"/>
      <w:szCs w:val="18"/>
    </w:rPr>
  </w:style>
  <w:style w:type="paragraph" w:styleId="Header">
    <w:name w:val="header"/>
    <w:basedOn w:val="Normal"/>
    <w:link w:val="HeaderChar"/>
    <w:uiPriority w:val="99"/>
    <w:unhideWhenUsed/>
    <w:rsid w:val="005D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3A"/>
  </w:style>
  <w:style w:type="paragraph" w:styleId="Footer">
    <w:name w:val="footer"/>
    <w:basedOn w:val="Normal"/>
    <w:link w:val="FooterChar"/>
    <w:uiPriority w:val="99"/>
    <w:unhideWhenUsed/>
    <w:rsid w:val="005D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33B0-6529-48A8-ABFC-F1569EF7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User</cp:lastModifiedBy>
  <cp:revision>2</cp:revision>
  <cp:lastPrinted>2020-09-29T06:55:00Z</cp:lastPrinted>
  <dcterms:created xsi:type="dcterms:W3CDTF">2020-10-06T05:21:00Z</dcterms:created>
  <dcterms:modified xsi:type="dcterms:W3CDTF">2020-10-06T05:21:00Z</dcterms:modified>
</cp:coreProperties>
</file>