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8E89" w14:textId="77777777" w:rsidR="00D7245A" w:rsidRPr="00D7245A" w:rsidRDefault="00D7245A" w:rsidP="00D7245A">
      <w:pPr>
        <w:spacing w:line="360" w:lineRule="auto"/>
        <w:contextualSpacing/>
        <w:jc w:val="center"/>
        <w:rPr>
          <w:rFonts w:ascii="Bookman Old Style" w:hAnsi="Bookman Old Style"/>
          <w:b/>
          <w:sz w:val="32"/>
          <w:szCs w:val="32"/>
        </w:rPr>
      </w:pPr>
      <w:bookmarkStart w:id="0" w:name="_GoBack"/>
      <w:bookmarkEnd w:id="0"/>
      <w:r w:rsidRPr="00D7245A">
        <w:rPr>
          <w:rFonts w:ascii="Bookman Old Style" w:hAnsi="Bookman Old Style"/>
          <w:noProof/>
          <w:sz w:val="32"/>
          <w:szCs w:val="32"/>
        </w:rPr>
        <w:drawing>
          <wp:anchor distT="0" distB="0" distL="114300" distR="114300" simplePos="0" relativeHeight="251659264" behindDoc="0" locked="0" layoutInCell="1" allowOverlap="1" wp14:anchorId="12159873" wp14:editId="61863916">
            <wp:simplePos x="0" y="0"/>
            <wp:positionH relativeFrom="column">
              <wp:posOffset>2367280</wp:posOffset>
            </wp:positionH>
            <wp:positionV relativeFrom="paragraph">
              <wp:posOffset>5715</wp:posOffset>
            </wp:positionV>
            <wp:extent cx="1635125" cy="1447800"/>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51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A8F429" w14:textId="77777777" w:rsidR="00D7245A" w:rsidRPr="00D7245A" w:rsidRDefault="00D7245A" w:rsidP="00D7245A">
      <w:pPr>
        <w:spacing w:line="360" w:lineRule="auto"/>
        <w:contextualSpacing/>
        <w:jc w:val="center"/>
        <w:rPr>
          <w:rFonts w:ascii="Bookman Old Style" w:hAnsi="Bookman Old Style"/>
          <w:sz w:val="32"/>
          <w:szCs w:val="32"/>
        </w:rPr>
      </w:pPr>
    </w:p>
    <w:p w14:paraId="3EABB34B" w14:textId="77777777" w:rsidR="00D7245A" w:rsidRPr="00D7245A" w:rsidRDefault="00D7245A" w:rsidP="00D7245A">
      <w:pPr>
        <w:spacing w:after="0" w:line="360" w:lineRule="auto"/>
        <w:ind w:left="0"/>
        <w:jc w:val="center"/>
        <w:rPr>
          <w:rFonts w:ascii="Bookman Old Style" w:hAnsi="Bookman Old Style" w:cs="Arial"/>
          <w:b/>
          <w:bCs/>
          <w:sz w:val="32"/>
          <w:szCs w:val="32"/>
        </w:rPr>
      </w:pPr>
    </w:p>
    <w:p w14:paraId="5C0A1B63" w14:textId="77777777" w:rsidR="00D7245A" w:rsidRPr="00D7245A" w:rsidRDefault="00D7245A" w:rsidP="00D7245A">
      <w:pPr>
        <w:spacing w:after="0" w:line="360" w:lineRule="auto"/>
        <w:ind w:left="0"/>
        <w:jc w:val="center"/>
        <w:rPr>
          <w:rFonts w:ascii="Bookman Old Style" w:hAnsi="Bookman Old Style"/>
          <w:b/>
          <w:bCs/>
          <w:sz w:val="32"/>
          <w:szCs w:val="32"/>
        </w:rPr>
      </w:pPr>
    </w:p>
    <w:p w14:paraId="0AC98853" w14:textId="77777777" w:rsidR="00D7245A" w:rsidRDefault="00D7245A" w:rsidP="00D7245A">
      <w:pPr>
        <w:pStyle w:val="Heading2"/>
        <w:tabs>
          <w:tab w:val="left" w:pos="4035"/>
        </w:tabs>
        <w:ind w:left="0"/>
        <w:rPr>
          <w:rFonts w:ascii="Bookman Old Style" w:hAnsi="Bookman Old Style"/>
          <w:color w:val="000000" w:themeColor="text1"/>
          <w:sz w:val="44"/>
          <w:szCs w:val="44"/>
        </w:rPr>
      </w:pPr>
    </w:p>
    <w:p w14:paraId="707F8615" w14:textId="77777777" w:rsidR="00D7245A" w:rsidRPr="00D7245A" w:rsidRDefault="00224F2A" w:rsidP="00224F2A">
      <w:pPr>
        <w:pStyle w:val="Heading2"/>
        <w:tabs>
          <w:tab w:val="left" w:pos="4035"/>
        </w:tabs>
        <w:ind w:left="0"/>
        <w:jc w:val="center"/>
        <w:rPr>
          <w:rFonts w:ascii="Bookman Old Style" w:hAnsi="Bookman Old Style"/>
          <w:color w:val="000000" w:themeColor="text1"/>
          <w:sz w:val="36"/>
          <w:szCs w:val="36"/>
        </w:rPr>
      </w:pPr>
      <w:r>
        <w:rPr>
          <w:rFonts w:ascii="Bookman Old Style" w:hAnsi="Bookman Old Style"/>
          <w:color w:val="000000" w:themeColor="text1"/>
          <w:sz w:val="36"/>
          <w:szCs w:val="36"/>
        </w:rPr>
        <w:t xml:space="preserve">PRESS </w:t>
      </w:r>
      <w:r w:rsidR="00D7245A" w:rsidRPr="00D7245A">
        <w:rPr>
          <w:rFonts w:ascii="Bookman Old Style" w:hAnsi="Bookman Old Style"/>
          <w:color w:val="000000" w:themeColor="text1"/>
          <w:sz w:val="36"/>
          <w:szCs w:val="36"/>
        </w:rPr>
        <w:t>STATEMENT</w:t>
      </w:r>
    </w:p>
    <w:p w14:paraId="6747BABA" w14:textId="77777777" w:rsidR="00D7245A" w:rsidRPr="00D7245A" w:rsidRDefault="00D7245A" w:rsidP="00224F2A">
      <w:pPr>
        <w:tabs>
          <w:tab w:val="left" w:pos="4035"/>
        </w:tabs>
        <w:jc w:val="center"/>
        <w:rPr>
          <w:rFonts w:ascii="Bookman Old Style" w:hAnsi="Bookman Old Style" w:cs="Tahoma"/>
          <w:b/>
          <w:bCs/>
          <w:color w:val="000000" w:themeColor="text1"/>
          <w:sz w:val="32"/>
          <w:szCs w:val="32"/>
        </w:rPr>
      </w:pPr>
    </w:p>
    <w:p w14:paraId="45D36F60" w14:textId="77777777" w:rsidR="00D7245A" w:rsidRPr="00D7245A" w:rsidRDefault="00D7245A" w:rsidP="00224F2A">
      <w:pPr>
        <w:tabs>
          <w:tab w:val="left" w:pos="4035"/>
        </w:tabs>
        <w:jc w:val="center"/>
        <w:rPr>
          <w:rFonts w:ascii="Bookman Old Style" w:hAnsi="Bookman Old Style" w:cs="Tahoma"/>
          <w:b/>
          <w:bCs/>
          <w:color w:val="000000" w:themeColor="text1"/>
          <w:sz w:val="32"/>
          <w:szCs w:val="32"/>
        </w:rPr>
      </w:pPr>
    </w:p>
    <w:p w14:paraId="5B648EBD" w14:textId="77777777" w:rsidR="00D7245A" w:rsidRPr="00D7245A" w:rsidRDefault="00D7245A" w:rsidP="004D2FF7">
      <w:pPr>
        <w:tabs>
          <w:tab w:val="left" w:pos="4035"/>
        </w:tabs>
        <w:jc w:val="center"/>
        <w:rPr>
          <w:rFonts w:ascii="Bookman Old Style" w:hAnsi="Bookman Old Style" w:cs="Tahoma"/>
          <w:b/>
          <w:bCs/>
          <w:color w:val="000000" w:themeColor="text1"/>
          <w:sz w:val="32"/>
          <w:szCs w:val="32"/>
        </w:rPr>
      </w:pPr>
      <w:r w:rsidRPr="00D7245A">
        <w:rPr>
          <w:rFonts w:ascii="Bookman Old Style" w:hAnsi="Bookman Old Style" w:cs="Tahoma"/>
          <w:b/>
          <w:bCs/>
          <w:color w:val="000000" w:themeColor="text1"/>
          <w:sz w:val="32"/>
          <w:szCs w:val="32"/>
        </w:rPr>
        <w:t>ON</w:t>
      </w:r>
    </w:p>
    <w:p w14:paraId="3BC4D2D6" w14:textId="77777777" w:rsidR="00D7245A" w:rsidRPr="00D7245A" w:rsidRDefault="00D7245A" w:rsidP="00D7245A">
      <w:pPr>
        <w:tabs>
          <w:tab w:val="left" w:pos="4035"/>
        </w:tabs>
        <w:jc w:val="center"/>
        <w:rPr>
          <w:rFonts w:ascii="Bookman Old Style" w:hAnsi="Bookman Old Style" w:cs="Tahoma"/>
          <w:b/>
          <w:bCs/>
          <w:color w:val="000000" w:themeColor="text1"/>
          <w:sz w:val="40"/>
          <w:szCs w:val="40"/>
        </w:rPr>
      </w:pPr>
    </w:p>
    <w:p w14:paraId="0C5FEF8B" w14:textId="05090C99" w:rsidR="00D7245A" w:rsidRPr="00D7245A" w:rsidRDefault="00837546" w:rsidP="00D7245A">
      <w:pPr>
        <w:tabs>
          <w:tab w:val="left" w:pos="4035"/>
        </w:tabs>
        <w:jc w:val="center"/>
        <w:rPr>
          <w:rFonts w:ascii="Bookman Old Style" w:hAnsi="Bookman Old Style" w:cs="Tahoma"/>
          <w:b/>
          <w:bCs/>
          <w:sz w:val="32"/>
          <w:szCs w:val="32"/>
        </w:rPr>
      </w:pPr>
      <w:r>
        <w:rPr>
          <w:rFonts w:ascii="Bookman Old Style" w:hAnsi="Bookman Old Style" w:cstheme="minorHAnsi"/>
          <w:b/>
          <w:color w:val="000000" w:themeColor="text1"/>
          <w:sz w:val="32"/>
          <w:szCs w:val="32"/>
        </w:rPr>
        <w:t>ALLEGED EVICTION OF NATIONALS F</w:t>
      </w:r>
      <w:r w:rsidR="0063318B">
        <w:rPr>
          <w:rFonts w:ascii="Bookman Old Style" w:hAnsi="Bookman Old Style" w:cstheme="minorHAnsi"/>
          <w:b/>
          <w:color w:val="000000" w:themeColor="text1"/>
          <w:sz w:val="32"/>
          <w:szCs w:val="32"/>
        </w:rPr>
        <w:t>R</w:t>
      </w:r>
      <w:r>
        <w:rPr>
          <w:rFonts w:ascii="Bookman Old Style" w:hAnsi="Bookman Old Style" w:cstheme="minorHAnsi"/>
          <w:b/>
          <w:color w:val="000000" w:themeColor="text1"/>
          <w:sz w:val="32"/>
          <w:szCs w:val="32"/>
        </w:rPr>
        <w:t xml:space="preserve">OM KYANGWALI REFUGEE LAND </w:t>
      </w:r>
      <w:r w:rsidR="0063318B">
        <w:rPr>
          <w:rFonts w:ascii="Bookman Old Style" w:hAnsi="Bookman Old Style" w:cstheme="minorHAnsi"/>
          <w:b/>
          <w:color w:val="000000" w:themeColor="text1"/>
          <w:sz w:val="32"/>
          <w:szCs w:val="32"/>
        </w:rPr>
        <w:t xml:space="preserve">AND </w:t>
      </w:r>
      <w:r>
        <w:rPr>
          <w:rFonts w:ascii="Bookman Old Style" w:hAnsi="Bookman Old Style" w:cstheme="minorHAnsi"/>
          <w:b/>
          <w:color w:val="000000" w:themeColor="text1"/>
          <w:sz w:val="32"/>
          <w:szCs w:val="32"/>
        </w:rPr>
        <w:t>CURRENTLY CAMPED AT KIKUBE DISTRICT HEADQUARTERS</w:t>
      </w:r>
    </w:p>
    <w:p w14:paraId="5775544D" w14:textId="77777777" w:rsidR="00D7245A" w:rsidRPr="00D7245A" w:rsidRDefault="00D7245A" w:rsidP="00D7245A">
      <w:pPr>
        <w:tabs>
          <w:tab w:val="left" w:pos="4035"/>
        </w:tabs>
        <w:jc w:val="center"/>
        <w:rPr>
          <w:rFonts w:ascii="Bookman Old Style" w:hAnsi="Bookman Old Style" w:cs="Tahoma"/>
          <w:b/>
          <w:bCs/>
          <w:sz w:val="32"/>
          <w:szCs w:val="32"/>
        </w:rPr>
      </w:pPr>
      <w:r w:rsidRPr="00D7245A">
        <w:rPr>
          <w:rFonts w:ascii="Bookman Old Style" w:hAnsi="Bookman Old Style" w:cs="Tahoma"/>
          <w:b/>
          <w:bCs/>
          <w:sz w:val="32"/>
          <w:szCs w:val="32"/>
        </w:rPr>
        <w:t>BY</w:t>
      </w:r>
    </w:p>
    <w:p w14:paraId="4B2FFFA3" w14:textId="77777777" w:rsidR="00D7245A" w:rsidRPr="00D7245A" w:rsidRDefault="00D7245A" w:rsidP="00D7245A">
      <w:pPr>
        <w:tabs>
          <w:tab w:val="left" w:pos="4035"/>
        </w:tabs>
        <w:jc w:val="center"/>
        <w:rPr>
          <w:rFonts w:ascii="Bookman Old Style" w:hAnsi="Bookman Old Style" w:cs="Tahoma"/>
          <w:b/>
          <w:bCs/>
          <w:sz w:val="32"/>
          <w:szCs w:val="32"/>
        </w:rPr>
      </w:pPr>
    </w:p>
    <w:p w14:paraId="0B6EFF1D" w14:textId="6A40AAD3" w:rsidR="00D7245A" w:rsidRPr="00DF52C0" w:rsidRDefault="00B46D7B" w:rsidP="00B46D7B">
      <w:pPr>
        <w:spacing w:after="0"/>
        <w:ind w:left="0"/>
        <w:jc w:val="center"/>
        <w:rPr>
          <w:rFonts w:ascii="Bookman Old Style" w:hAnsi="Bookman Old Style" w:cs="Times New Roman"/>
          <w:b/>
          <w:caps/>
          <w:sz w:val="32"/>
          <w:szCs w:val="32"/>
        </w:rPr>
      </w:pPr>
      <w:r w:rsidRPr="00DF52C0">
        <w:rPr>
          <w:rFonts w:ascii="Bookman Old Style" w:hAnsi="Bookman Old Style" w:cs="Times New Roman"/>
          <w:b/>
          <w:caps/>
          <w:sz w:val="32"/>
          <w:szCs w:val="32"/>
        </w:rPr>
        <w:t>eng.hilary onek</w:t>
      </w:r>
    </w:p>
    <w:p w14:paraId="3C3DA86B" w14:textId="77777777" w:rsidR="00D7245A" w:rsidRPr="00DF52C0" w:rsidRDefault="00D7245A" w:rsidP="00224F2A">
      <w:pPr>
        <w:spacing w:after="0"/>
        <w:jc w:val="center"/>
        <w:rPr>
          <w:rFonts w:ascii="Bookman Old Style" w:hAnsi="Bookman Old Style" w:cs="Times New Roman"/>
          <w:b/>
          <w:caps/>
          <w:sz w:val="32"/>
          <w:szCs w:val="32"/>
        </w:rPr>
      </w:pPr>
    </w:p>
    <w:p w14:paraId="771C414D" w14:textId="1CB62D4A" w:rsidR="00837546" w:rsidRDefault="00837546" w:rsidP="00837546">
      <w:pPr>
        <w:spacing w:after="0"/>
        <w:ind w:left="0"/>
        <w:jc w:val="center"/>
        <w:rPr>
          <w:rFonts w:ascii="Bookman Old Style" w:hAnsi="Bookman Old Style" w:cs="Times New Roman"/>
          <w:b/>
          <w:caps/>
          <w:sz w:val="32"/>
          <w:szCs w:val="32"/>
        </w:rPr>
      </w:pPr>
      <w:r w:rsidRPr="00DF52C0">
        <w:rPr>
          <w:rFonts w:ascii="Bookman Old Style" w:hAnsi="Bookman Old Style" w:cs="Times New Roman"/>
          <w:b/>
          <w:caps/>
          <w:sz w:val="32"/>
          <w:szCs w:val="32"/>
        </w:rPr>
        <w:t>MINISTER</w:t>
      </w:r>
      <w:r w:rsidR="00D7245A" w:rsidRPr="00DF52C0">
        <w:rPr>
          <w:rFonts w:ascii="Bookman Old Style" w:hAnsi="Bookman Old Style" w:cs="Times New Roman"/>
          <w:b/>
          <w:caps/>
          <w:sz w:val="32"/>
          <w:szCs w:val="32"/>
        </w:rPr>
        <w:t xml:space="preserve"> FOR RELIEF, DISASTER</w:t>
      </w:r>
      <w:r w:rsidR="00D7245A" w:rsidRPr="00D7245A">
        <w:rPr>
          <w:rFonts w:ascii="Bookman Old Style" w:hAnsi="Bookman Old Style" w:cs="Times New Roman"/>
          <w:b/>
          <w:caps/>
          <w:sz w:val="32"/>
          <w:szCs w:val="32"/>
        </w:rPr>
        <w:t xml:space="preserve"> PREPAREDNESS AND REFUGEES</w:t>
      </w:r>
    </w:p>
    <w:p w14:paraId="13F43D5D" w14:textId="1BE2C538" w:rsidR="00837546" w:rsidRDefault="00837546" w:rsidP="00837546">
      <w:pPr>
        <w:spacing w:after="0"/>
        <w:ind w:left="0"/>
        <w:jc w:val="center"/>
        <w:rPr>
          <w:rFonts w:ascii="Bookman Old Style" w:hAnsi="Bookman Old Style" w:cs="Times New Roman"/>
          <w:b/>
          <w:caps/>
          <w:sz w:val="32"/>
          <w:szCs w:val="32"/>
        </w:rPr>
      </w:pPr>
    </w:p>
    <w:p w14:paraId="65B4C42B" w14:textId="28D60971" w:rsidR="00837546" w:rsidRDefault="00837546" w:rsidP="00837546">
      <w:pPr>
        <w:spacing w:after="0"/>
        <w:ind w:left="0"/>
        <w:jc w:val="center"/>
        <w:rPr>
          <w:rFonts w:ascii="Bookman Old Style" w:hAnsi="Bookman Old Style" w:cs="Times New Roman"/>
          <w:b/>
          <w:caps/>
          <w:sz w:val="32"/>
          <w:szCs w:val="32"/>
        </w:rPr>
      </w:pPr>
    </w:p>
    <w:p w14:paraId="3634FCF5" w14:textId="77777777" w:rsidR="00837546" w:rsidRDefault="00837546" w:rsidP="00837546">
      <w:pPr>
        <w:spacing w:after="0"/>
        <w:ind w:left="0"/>
        <w:jc w:val="center"/>
        <w:rPr>
          <w:rFonts w:ascii="Bookman Old Style" w:hAnsi="Bookman Old Style" w:cs="Times New Roman"/>
          <w:b/>
          <w:caps/>
          <w:sz w:val="32"/>
          <w:szCs w:val="32"/>
        </w:rPr>
      </w:pPr>
    </w:p>
    <w:p w14:paraId="2472E325" w14:textId="63275607" w:rsidR="00D7245A" w:rsidRPr="00D7245A" w:rsidRDefault="00D7245A" w:rsidP="00837546">
      <w:pPr>
        <w:spacing w:after="0"/>
        <w:ind w:left="0"/>
        <w:jc w:val="center"/>
        <w:rPr>
          <w:rFonts w:ascii="Bookman Old Style" w:hAnsi="Bookman Old Style" w:cs="Times New Roman"/>
          <w:b/>
          <w:sz w:val="32"/>
          <w:szCs w:val="32"/>
        </w:rPr>
      </w:pPr>
      <w:r w:rsidRPr="00D7245A">
        <w:rPr>
          <w:rFonts w:ascii="Bookman Old Style" w:hAnsi="Bookman Old Style" w:cs="Times New Roman"/>
          <w:b/>
          <w:sz w:val="32"/>
          <w:szCs w:val="32"/>
        </w:rPr>
        <w:t>OFFICE OF THE PRIME MINISTER</w:t>
      </w:r>
    </w:p>
    <w:p w14:paraId="6680C6D9" w14:textId="77777777" w:rsidR="00D7245A" w:rsidRPr="00D7245A" w:rsidRDefault="00D7245A" w:rsidP="00837546">
      <w:pPr>
        <w:tabs>
          <w:tab w:val="left" w:pos="4035"/>
        </w:tabs>
        <w:jc w:val="center"/>
        <w:rPr>
          <w:rFonts w:ascii="Bookman Old Style" w:hAnsi="Bookman Old Style" w:cs="Times New Roman"/>
          <w:sz w:val="32"/>
          <w:szCs w:val="32"/>
        </w:rPr>
      </w:pPr>
    </w:p>
    <w:p w14:paraId="75596CD0" w14:textId="77777777" w:rsidR="00D7245A" w:rsidRPr="00D7245A" w:rsidRDefault="00D7245A" w:rsidP="00224F2A">
      <w:pPr>
        <w:tabs>
          <w:tab w:val="left" w:pos="4035"/>
        </w:tabs>
        <w:jc w:val="center"/>
        <w:rPr>
          <w:rFonts w:ascii="Bookman Old Style" w:hAnsi="Bookman Old Style" w:cs="Times New Roman"/>
          <w:sz w:val="32"/>
          <w:szCs w:val="32"/>
        </w:rPr>
      </w:pPr>
    </w:p>
    <w:p w14:paraId="02B05CAE" w14:textId="77777777" w:rsidR="00D7245A" w:rsidRPr="00D7245A" w:rsidRDefault="00D7245A" w:rsidP="00224F2A">
      <w:pPr>
        <w:tabs>
          <w:tab w:val="left" w:pos="4035"/>
        </w:tabs>
        <w:jc w:val="center"/>
        <w:rPr>
          <w:rFonts w:ascii="Bookman Old Style" w:hAnsi="Bookman Old Style" w:cs="Times New Roman"/>
          <w:sz w:val="32"/>
          <w:szCs w:val="32"/>
        </w:rPr>
      </w:pPr>
    </w:p>
    <w:p w14:paraId="7164854F" w14:textId="27804B16" w:rsidR="00D7245A" w:rsidRDefault="00837546" w:rsidP="00837546">
      <w:pPr>
        <w:tabs>
          <w:tab w:val="left" w:pos="4035"/>
        </w:tabs>
        <w:jc w:val="center"/>
        <w:rPr>
          <w:rFonts w:ascii="Bookman Old Style" w:hAnsi="Bookman Old Style" w:cs="Times New Roman"/>
          <w:b/>
          <w:sz w:val="32"/>
          <w:szCs w:val="32"/>
        </w:rPr>
      </w:pPr>
      <w:r>
        <w:rPr>
          <w:rFonts w:ascii="Bookman Old Style" w:hAnsi="Bookman Old Style" w:cs="Times New Roman"/>
          <w:b/>
          <w:sz w:val="32"/>
          <w:szCs w:val="32"/>
        </w:rPr>
        <w:t>1</w:t>
      </w:r>
      <w:r w:rsidRPr="00837546">
        <w:rPr>
          <w:rFonts w:ascii="Bookman Old Style" w:hAnsi="Bookman Old Style" w:cs="Times New Roman"/>
          <w:b/>
          <w:sz w:val="32"/>
          <w:szCs w:val="32"/>
          <w:vertAlign w:val="superscript"/>
        </w:rPr>
        <w:t>ST</w:t>
      </w:r>
      <w:r>
        <w:rPr>
          <w:rFonts w:ascii="Bookman Old Style" w:hAnsi="Bookman Old Style" w:cs="Times New Roman"/>
          <w:b/>
          <w:sz w:val="32"/>
          <w:szCs w:val="32"/>
        </w:rPr>
        <w:t xml:space="preserve"> MARCH</w:t>
      </w:r>
      <w:r w:rsidR="00D7245A" w:rsidRPr="00D7245A">
        <w:rPr>
          <w:rFonts w:ascii="Bookman Old Style" w:hAnsi="Bookman Old Style" w:cs="Times New Roman"/>
          <w:b/>
          <w:sz w:val="32"/>
          <w:szCs w:val="32"/>
        </w:rPr>
        <w:t>, 20</w:t>
      </w:r>
      <w:r w:rsidR="00D7245A">
        <w:rPr>
          <w:rFonts w:ascii="Bookman Old Style" w:hAnsi="Bookman Old Style" w:cs="Times New Roman"/>
          <w:b/>
          <w:sz w:val="32"/>
          <w:szCs w:val="32"/>
        </w:rPr>
        <w:t>2</w:t>
      </w:r>
      <w:r>
        <w:rPr>
          <w:rFonts w:ascii="Bookman Old Style" w:hAnsi="Bookman Old Style" w:cs="Times New Roman"/>
          <w:b/>
          <w:sz w:val="32"/>
          <w:szCs w:val="32"/>
        </w:rPr>
        <w:t>2</w:t>
      </w:r>
    </w:p>
    <w:p w14:paraId="77889F94" w14:textId="77777777" w:rsidR="00102B89" w:rsidRPr="00102B89" w:rsidRDefault="00102B89" w:rsidP="00102B89">
      <w:pPr>
        <w:rPr>
          <w:rFonts w:ascii="Bookman Old Style" w:hAnsi="Bookman Old Style"/>
          <w:b/>
          <w:sz w:val="28"/>
          <w:szCs w:val="28"/>
        </w:rPr>
      </w:pPr>
      <w:r w:rsidRPr="00102B89">
        <w:rPr>
          <w:rFonts w:ascii="Bookman Old Style" w:hAnsi="Bookman Old Style"/>
          <w:b/>
          <w:sz w:val="28"/>
          <w:szCs w:val="28"/>
        </w:rPr>
        <w:lastRenderedPageBreak/>
        <w:t xml:space="preserve">BRIEF ABOUT THE ALLEGED EVICTION OF NATIONALS FROM KYANGWALI CURRENTLY CAMPED AT KIKUBE DISTRICT HEADQUARTERS. </w:t>
      </w:r>
    </w:p>
    <w:p w14:paraId="4F5EE4FB" w14:textId="77777777" w:rsidR="00102B89" w:rsidRPr="00102B89" w:rsidRDefault="00102B89" w:rsidP="00102B89">
      <w:pPr>
        <w:rPr>
          <w:rFonts w:ascii="Bookman Old Style" w:hAnsi="Bookman Old Style"/>
          <w:b/>
          <w:sz w:val="28"/>
          <w:szCs w:val="28"/>
        </w:rPr>
      </w:pPr>
      <w:r w:rsidRPr="00102B89">
        <w:rPr>
          <w:rFonts w:ascii="Bookman Old Style" w:hAnsi="Bookman Old Style"/>
          <w:b/>
          <w:sz w:val="28"/>
          <w:szCs w:val="28"/>
        </w:rPr>
        <w:t>Date: 1</w:t>
      </w:r>
      <w:r w:rsidRPr="00102B89">
        <w:rPr>
          <w:rFonts w:ascii="Bookman Old Style" w:hAnsi="Bookman Old Style"/>
          <w:b/>
          <w:sz w:val="28"/>
          <w:szCs w:val="28"/>
          <w:vertAlign w:val="superscript"/>
        </w:rPr>
        <w:t xml:space="preserve">st </w:t>
      </w:r>
      <w:r w:rsidRPr="00102B89">
        <w:rPr>
          <w:rFonts w:ascii="Bookman Old Style" w:hAnsi="Bookman Old Style"/>
          <w:b/>
          <w:sz w:val="28"/>
          <w:szCs w:val="28"/>
        </w:rPr>
        <w:t>March 2022</w:t>
      </w:r>
    </w:p>
    <w:p w14:paraId="06834089" w14:textId="77777777" w:rsidR="00102B89" w:rsidRPr="00102B89" w:rsidRDefault="00102B89" w:rsidP="00102B89">
      <w:pPr>
        <w:rPr>
          <w:rFonts w:ascii="Bookman Old Style" w:hAnsi="Bookman Old Style"/>
          <w:b/>
          <w:sz w:val="28"/>
          <w:szCs w:val="28"/>
        </w:rPr>
      </w:pPr>
    </w:p>
    <w:p w14:paraId="744F88F4" w14:textId="77777777" w:rsidR="00102B89" w:rsidRPr="00102B89" w:rsidRDefault="00102B89" w:rsidP="00102B89">
      <w:pPr>
        <w:rPr>
          <w:rFonts w:ascii="Bookman Old Style" w:hAnsi="Bookman Old Style"/>
          <w:b/>
          <w:sz w:val="28"/>
          <w:szCs w:val="28"/>
        </w:rPr>
      </w:pPr>
      <w:r w:rsidRPr="00102B89">
        <w:rPr>
          <w:rFonts w:ascii="Bookman Old Style" w:hAnsi="Bookman Old Style"/>
          <w:b/>
          <w:sz w:val="28"/>
          <w:szCs w:val="28"/>
        </w:rPr>
        <w:t xml:space="preserve">Preamble; </w:t>
      </w:r>
    </w:p>
    <w:p w14:paraId="2A45F9E5" w14:textId="77777777" w:rsidR="00102B89" w:rsidRPr="00102B89" w:rsidRDefault="00102B89" w:rsidP="00102B89">
      <w:pPr>
        <w:rPr>
          <w:rFonts w:ascii="Bookman Old Style" w:hAnsi="Bookman Old Style"/>
          <w:sz w:val="28"/>
          <w:szCs w:val="28"/>
        </w:rPr>
      </w:pPr>
      <w:r w:rsidRPr="00102B89">
        <w:rPr>
          <w:rFonts w:ascii="Bookman Old Style" w:hAnsi="Bookman Old Style"/>
          <w:sz w:val="28"/>
          <w:szCs w:val="28"/>
        </w:rPr>
        <w:t xml:space="preserve">The purported eviction is stage managed by some </w:t>
      </w:r>
      <w:proofErr w:type="spellStart"/>
      <w:r w:rsidRPr="00102B89">
        <w:rPr>
          <w:rFonts w:ascii="Bookman Old Style" w:hAnsi="Bookman Old Style"/>
          <w:sz w:val="28"/>
          <w:szCs w:val="28"/>
        </w:rPr>
        <w:t>self seekers</w:t>
      </w:r>
      <w:proofErr w:type="spellEnd"/>
      <w:r w:rsidRPr="00102B89">
        <w:rPr>
          <w:rFonts w:ascii="Bookman Old Style" w:hAnsi="Bookman Old Style"/>
          <w:sz w:val="28"/>
          <w:szCs w:val="28"/>
        </w:rPr>
        <w:t xml:space="preserve"> who want to depict the Ministry for Relief Disaster Preparedness and Refugees as having failed on its mandate while pursuing personal political agenda. </w:t>
      </w:r>
    </w:p>
    <w:p w14:paraId="59908667" w14:textId="77777777" w:rsidR="00102B89" w:rsidRPr="00102B89" w:rsidRDefault="00102B89" w:rsidP="00102B89">
      <w:pPr>
        <w:rPr>
          <w:rFonts w:ascii="Bookman Old Style" w:hAnsi="Bookman Old Style"/>
          <w:sz w:val="28"/>
          <w:szCs w:val="28"/>
        </w:rPr>
      </w:pPr>
    </w:p>
    <w:p w14:paraId="188110CF" w14:textId="77777777" w:rsidR="00102B89" w:rsidRPr="00102B89" w:rsidRDefault="00102B89" w:rsidP="00102B89">
      <w:pPr>
        <w:rPr>
          <w:rFonts w:ascii="Bookman Old Style" w:hAnsi="Bookman Old Style"/>
          <w:sz w:val="28"/>
          <w:szCs w:val="28"/>
        </w:rPr>
      </w:pPr>
      <w:r w:rsidRPr="00102B89">
        <w:rPr>
          <w:rFonts w:ascii="Bookman Old Style" w:hAnsi="Bookman Old Style"/>
          <w:sz w:val="28"/>
          <w:szCs w:val="28"/>
        </w:rPr>
        <w:t xml:space="preserve">We are going to investigate this line and expose all those behind the stage managed eviction and camping at </w:t>
      </w:r>
      <w:proofErr w:type="spellStart"/>
      <w:r w:rsidRPr="00102B89">
        <w:rPr>
          <w:rFonts w:ascii="Bookman Old Style" w:hAnsi="Bookman Old Style"/>
          <w:sz w:val="28"/>
          <w:szCs w:val="28"/>
        </w:rPr>
        <w:t>Kikube</w:t>
      </w:r>
      <w:proofErr w:type="spellEnd"/>
      <w:r w:rsidRPr="00102B89">
        <w:rPr>
          <w:rFonts w:ascii="Bookman Old Style" w:hAnsi="Bookman Old Style"/>
          <w:sz w:val="28"/>
          <w:szCs w:val="28"/>
        </w:rPr>
        <w:t xml:space="preserve"> district headquarters. </w:t>
      </w:r>
    </w:p>
    <w:p w14:paraId="2A6EA48D"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 xml:space="preserve">Back ground </w:t>
      </w:r>
    </w:p>
    <w:p w14:paraId="71AB7668" w14:textId="77777777" w:rsidR="00102B89" w:rsidRPr="00102B89" w:rsidRDefault="00102B89" w:rsidP="00102B89">
      <w:pPr>
        <w:spacing w:after="0"/>
        <w:rPr>
          <w:rFonts w:ascii="Bookman Old Style" w:hAnsi="Bookman Old Style"/>
          <w:sz w:val="28"/>
          <w:szCs w:val="28"/>
        </w:rPr>
      </w:pPr>
    </w:p>
    <w:p w14:paraId="59EA7508" w14:textId="77777777" w:rsidR="00102B89" w:rsidRPr="00102B89" w:rsidRDefault="00102B89" w:rsidP="00102B89">
      <w:pPr>
        <w:numPr>
          <w:ilvl w:val="0"/>
          <w:numId w:val="1"/>
        </w:numPr>
        <w:spacing w:after="0"/>
        <w:ind w:left="360"/>
        <w:rPr>
          <w:rFonts w:ascii="Bookman Old Style" w:hAnsi="Bookman Old Style"/>
          <w:sz w:val="28"/>
          <w:szCs w:val="28"/>
        </w:rPr>
      </w:pP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Refugee Settlement was established in 1960 following a land offer by </w:t>
      </w:r>
      <w:proofErr w:type="spellStart"/>
      <w:r w:rsidRPr="00102B89">
        <w:rPr>
          <w:rFonts w:ascii="Bookman Old Style" w:hAnsi="Bookman Old Style"/>
          <w:sz w:val="28"/>
          <w:szCs w:val="28"/>
        </w:rPr>
        <w:t>Bunyoro</w:t>
      </w:r>
      <w:proofErr w:type="spellEnd"/>
      <w:r w:rsidRPr="00102B89">
        <w:rPr>
          <w:rFonts w:ascii="Bookman Old Style" w:hAnsi="Bookman Old Style"/>
          <w:sz w:val="28"/>
          <w:szCs w:val="28"/>
        </w:rPr>
        <w:t xml:space="preserve"> Kingdom on 20</w:t>
      </w:r>
      <w:r w:rsidRPr="00102B89">
        <w:rPr>
          <w:rFonts w:ascii="Bookman Old Style" w:hAnsi="Bookman Old Style"/>
          <w:sz w:val="28"/>
          <w:szCs w:val="28"/>
          <w:vertAlign w:val="superscript"/>
        </w:rPr>
        <w:t>th</w:t>
      </w:r>
      <w:r w:rsidRPr="00102B89">
        <w:rPr>
          <w:rFonts w:ascii="Bookman Old Style" w:hAnsi="Bookman Old Style"/>
          <w:sz w:val="28"/>
          <w:szCs w:val="28"/>
        </w:rPr>
        <w:t xml:space="preserve"> April 1960 </w:t>
      </w:r>
      <w:r w:rsidRPr="00102B89">
        <w:rPr>
          <w:rFonts w:ascii="Bookman Old Style" w:hAnsi="Bookman Old Style"/>
          <w:b/>
          <w:sz w:val="28"/>
          <w:szCs w:val="28"/>
        </w:rPr>
        <w:t>there is a copy of the offer to Government</w:t>
      </w:r>
      <w:r w:rsidRPr="00102B89">
        <w:rPr>
          <w:rFonts w:ascii="Bookman Old Style" w:hAnsi="Bookman Old Style"/>
          <w:sz w:val="28"/>
          <w:szCs w:val="28"/>
        </w:rPr>
        <w:t xml:space="preserve">. </w:t>
      </w:r>
    </w:p>
    <w:p w14:paraId="12989A7C" w14:textId="77777777" w:rsidR="00102B89" w:rsidRPr="00102B89" w:rsidRDefault="00102B89" w:rsidP="00102B89">
      <w:pPr>
        <w:spacing w:after="0"/>
        <w:ind w:left="360" w:hanging="360"/>
        <w:rPr>
          <w:rFonts w:ascii="Bookman Old Style" w:hAnsi="Bookman Old Style"/>
          <w:sz w:val="28"/>
          <w:szCs w:val="28"/>
        </w:rPr>
      </w:pPr>
    </w:p>
    <w:p w14:paraId="036B5414"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t xml:space="preserve">The offer letter clearly defined the boundaries of the Settlement as Lake Albert on one side, River </w:t>
      </w:r>
      <w:proofErr w:type="spellStart"/>
      <w:r w:rsidRPr="00102B89">
        <w:rPr>
          <w:rFonts w:ascii="Bookman Old Style" w:hAnsi="Bookman Old Style"/>
          <w:sz w:val="28"/>
          <w:szCs w:val="28"/>
        </w:rPr>
        <w:t>Nguse</w:t>
      </w:r>
      <w:proofErr w:type="spellEnd"/>
      <w:r w:rsidRPr="00102B89">
        <w:rPr>
          <w:rFonts w:ascii="Bookman Old Style" w:hAnsi="Bookman Old Style"/>
          <w:sz w:val="28"/>
          <w:szCs w:val="28"/>
        </w:rPr>
        <w:t xml:space="preserve"> on one side, </w:t>
      </w:r>
      <w:proofErr w:type="spellStart"/>
      <w:r w:rsidRPr="00102B89">
        <w:rPr>
          <w:rFonts w:ascii="Bookman Old Style" w:hAnsi="Bookman Old Style"/>
          <w:sz w:val="28"/>
          <w:szCs w:val="28"/>
        </w:rPr>
        <w:t>Bugoma</w:t>
      </w:r>
      <w:proofErr w:type="spellEnd"/>
      <w:r w:rsidRPr="00102B89">
        <w:rPr>
          <w:rFonts w:ascii="Bookman Old Style" w:hAnsi="Bookman Old Style"/>
          <w:sz w:val="28"/>
          <w:szCs w:val="28"/>
        </w:rPr>
        <w:t xml:space="preserve"> Forest Reserve on the other and </w:t>
      </w:r>
      <w:proofErr w:type="spellStart"/>
      <w:r w:rsidRPr="00102B89">
        <w:rPr>
          <w:rFonts w:ascii="Bookman Old Style" w:hAnsi="Bookman Old Style"/>
          <w:sz w:val="28"/>
          <w:szCs w:val="28"/>
        </w:rPr>
        <w:t>Kabwoya</w:t>
      </w:r>
      <w:proofErr w:type="spellEnd"/>
      <w:r w:rsidRPr="00102B89">
        <w:rPr>
          <w:rFonts w:ascii="Bookman Old Style" w:hAnsi="Bookman Old Style"/>
          <w:sz w:val="28"/>
          <w:szCs w:val="28"/>
        </w:rPr>
        <w:t xml:space="preserve"> to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Road. The land the encroachers are claiming to be theirs falls within the boundaries stated above. </w:t>
      </w:r>
    </w:p>
    <w:p w14:paraId="47852C40" w14:textId="77777777" w:rsidR="00102B89" w:rsidRPr="00102B89" w:rsidRDefault="00102B89" w:rsidP="00102B89">
      <w:pPr>
        <w:pStyle w:val="ListParagraph"/>
        <w:rPr>
          <w:rFonts w:ascii="Bookman Old Style" w:hAnsi="Bookman Old Style"/>
          <w:sz w:val="28"/>
          <w:szCs w:val="28"/>
        </w:rPr>
      </w:pPr>
    </w:p>
    <w:p w14:paraId="5AFF7ACD"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t xml:space="preserve">The people agitating as land owners had encroached land close to River </w:t>
      </w:r>
      <w:proofErr w:type="spellStart"/>
      <w:r w:rsidRPr="00102B89">
        <w:rPr>
          <w:rFonts w:ascii="Bookman Old Style" w:hAnsi="Bookman Old Style"/>
          <w:sz w:val="28"/>
          <w:szCs w:val="28"/>
        </w:rPr>
        <w:t>Nguse</w:t>
      </w:r>
      <w:proofErr w:type="spellEnd"/>
      <w:r w:rsidRPr="00102B89">
        <w:rPr>
          <w:rFonts w:ascii="Bookman Old Style" w:hAnsi="Bookman Old Style"/>
          <w:sz w:val="28"/>
          <w:szCs w:val="28"/>
        </w:rPr>
        <w:t xml:space="preserve"> and Lake Albert which are within the boundary of the settlement. </w:t>
      </w:r>
    </w:p>
    <w:p w14:paraId="1616E55D" w14:textId="77777777" w:rsidR="00102B89" w:rsidRPr="00102B89" w:rsidRDefault="00102B89" w:rsidP="00102B89">
      <w:pPr>
        <w:spacing w:after="0"/>
        <w:ind w:left="360" w:hanging="360"/>
        <w:rPr>
          <w:rFonts w:ascii="Bookman Old Style" w:hAnsi="Bookman Old Style"/>
          <w:sz w:val="28"/>
          <w:szCs w:val="28"/>
        </w:rPr>
      </w:pPr>
    </w:p>
    <w:p w14:paraId="0769E0ED"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t xml:space="preserve">The encroachers came on the land post 1995 return of Rwandan Refugees and following the 1997/99 attacks by ADF which forced the remaining refugees back to the base camp leaving the rest of the land vacant and vulnerable to encroachment. </w:t>
      </w:r>
    </w:p>
    <w:p w14:paraId="03E6AA29" w14:textId="77777777" w:rsidR="00102B89" w:rsidRPr="00102B89" w:rsidRDefault="00102B89" w:rsidP="00102B89">
      <w:pPr>
        <w:pStyle w:val="ListParagraph"/>
        <w:rPr>
          <w:rFonts w:ascii="Bookman Old Style" w:hAnsi="Bookman Old Style"/>
          <w:sz w:val="28"/>
          <w:szCs w:val="28"/>
        </w:rPr>
      </w:pPr>
    </w:p>
    <w:p w14:paraId="431A9400"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t xml:space="preserve">Most of the encroachers are from </w:t>
      </w:r>
      <w:proofErr w:type="spellStart"/>
      <w:r w:rsidRPr="00102B89">
        <w:rPr>
          <w:rFonts w:ascii="Bookman Old Style" w:hAnsi="Bookman Old Style"/>
          <w:sz w:val="28"/>
          <w:szCs w:val="28"/>
        </w:rPr>
        <w:t>neighbouring</w:t>
      </w:r>
      <w:proofErr w:type="spellEnd"/>
      <w:r w:rsidRPr="00102B89">
        <w:rPr>
          <w:rFonts w:ascii="Bookman Old Style" w:hAnsi="Bookman Old Style"/>
          <w:sz w:val="28"/>
          <w:szCs w:val="28"/>
        </w:rPr>
        <w:t xml:space="preserve"> </w:t>
      </w:r>
      <w:proofErr w:type="spellStart"/>
      <w:r w:rsidRPr="00102B89">
        <w:rPr>
          <w:rFonts w:ascii="Bookman Old Style" w:hAnsi="Bookman Old Style"/>
          <w:sz w:val="28"/>
          <w:szCs w:val="28"/>
        </w:rPr>
        <w:t>subcounties</w:t>
      </w:r>
      <w:proofErr w:type="spellEnd"/>
      <w:r w:rsidRPr="00102B89">
        <w:rPr>
          <w:rFonts w:ascii="Bookman Old Style" w:hAnsi="Bookman Old Style"/>
          <w:sz w:val="28"/>
          <w:szCs w:val="28"/>
        </w:rPr>
        <w:t xml:space="preserve"> of </w:t>
      </w:r>
      <w:proofErr w:type="spellStart"/>
      <w:r w:rsidRPr="00102B89">
        <w:rPr>
          <w:rFonts w:ascii="Bookman Old Style" w:hAnsi="Bookman Old Style"/>
          <w:sz w:val="28"/>
          <w:szCs w:val="28"/>
        </w:rPr>
        <w:t>Mpefu</w:t>
      </w:r>
      <w:proofErr w:type="spellEnd"/>
      <w:r w:rsidRPr="00102B89">
        <w:rPr>
          <w:rFonts w:ascii="Bookman Old Style" w:hAnsi="Bookman Old Style"/>
          <w:sz w:val="28"/>
          <w:szCs w:val="28"/>
        </w:rPr>
        <w:t xml:space="preserve"> and </w:t>
      </w:r>
      <w:proofErr w:type="spellStart"/>
      <w:r w:rsidRPr="00102B89">
        <w:rPr>
          <w:rFonts w:ascii="Bookman Old Style" w:hAnsi="Bookman Old Style"/>
          <w:sz w:val="28"/>
          <w:szCs w:val="28"/>
        </w:rPr>
        <w:t>Ruganshari</w:t>
      </w:r>
      <w:proofErr w:type="spellEnd"/>
      <w:r w:rsidRPr="00102B89">
        <w:rPr>
          <w:rFonts w:ascii="Bookman Old Style" w:hAnsi="Bookman Old Style"/>
          <w:sz w:val="28"/>
          <w:szCs w:val="28"/>
        </w:rPr>
        <w:t xml:space="preserve"> in current </w:t>
      </w:r>
      <w:proofErr w:type="spellStart"/>
      <w:r w:rsidRPr="00102B89">
        <w:rPr>
          <w:rFonts w:ascii="Bookman Old Style" w:hAnsi="Bookman Old Style"/>
          <w:sz w:val="28"/>
          <w:szCs w:val="28"/>
        </w:rPr>
        <w:t>Kagadi</w:t>
      </w:r>
      <w:proofErr w:type="spellEnd"/>
      <w:r w:rsidRPr="00102B89">
        <w:rPr>
          <w:rFonts w:ascii="Bookman Old Style" w:hAnsi="Bookman Old Style"/>
          <w:sz w:val="28"/>
          <w:szCs w:val="28"/>
        </w:rPr>
        <w:t xml:space="preserve"> district. They were resettled there by Government after they were evicted from </w:t>
      </w:r>
      <w:proofErr w:type="spellStart"/>
      <w:r w:rsidRPr="00102B89">
        <w:rPr>
          <w:rFonts w:ascii="Bookman Old Style" w:hAnsi="Bookman Old Style"/>
          <w:sz w:val="28"/>
          <w:szCs w:val="28"/>
        </w:rPr>
        <w:t>Mpokya</w:t>
      </w:r>
      <w:proofErr w:type="spellEnd"/>
      <w:r w:rsidRPr="00102B89">
        <w:rPr>
          <w:rFonts w:ascii="Bookman Old Style" w:hAnsi="Bookman Old Style"/>
          <w:sz w:val="28"/>
          <w:szCs w:val="28"/>
        </w:rPr>
        <w:t xml:space="preserve"> Forest reserve. </w:t>
      </w:r>
    </w:p>
    <w:p w14:paraId="6DACAB2C" w14:textId="77777777" w:rsidR="00102B89" w:rsidRPr="00102B89" w:rsidRDefault="00102B89" w:rsidP="00102B89">
      <w:pPr>
        <w:pStyle w:val="ListParagraph"/>
        <w:rPr>
          <w:rFonts w:ascii="Bookman Old Style" w:hAnsi="Bookman Old Style"/>
          <w:sz w:val="28"/>
          <w:szCs w:val="28"/>
        </w:rPr>
      </w:pPr>
    </w:p>
    <w:p w14:paraId="142FBBC3"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lastRenderedPageBreak/>
        <w:t xml:space="preserve">Government had continued to remind the encroachers that they were illegally occupying Settlement land and should vacate it but many remained adamant. </w:t>
      </w:r>
    </w:p>
    <w:p w14:paraId="0642D639" w14:textId="77777777" w:rsidR="00102B89" w:rsidRPr="00102B89" w:rsidRDefault="00102B89" w:rsidP="00102B89">
      <w:pPr>
        <w:spacing w:after="0"/>
        <w:ind w:left="360" w:hanging="360"/>
        <w:rPr>
          <w:rFonts w:ascii="Bookman Old Style" w:hAnsi="Bookman Old Style"/>
          <w:sz w:val="28"/>
          <w:szCs w:val="28"/>
        </w:rPr>
      </w:pPr>
    </w:p>
    <w:p w14:paraId="4D210CE4" w14:textId="77777777" w:rsidR="00102B89" w:rsidRPr="00102B89" w:rsidRDefault="00102B89" w:rsidP="00102B89">
      <w:pPr>
        <w:numPr>
          <w:ilvl w:val="0"/>
          <w:numId w:val="1"/>
        </w:numPr>
        <w:spacing w:after="0"/>
        <w:ind w:left="360"/>
        <w:rPr>
          <w:rFonts w:ascii="Bookman Old Style" w:hAnsi="Bookman Old Style"/>
          <w:sz w:val="28"/>
          <w:szCs w:val="28"/>
        </w:rPr>
      </w:pPr>
      <w:r w:rsidRPr="00102B89">
        <w:rPr>
          <w:rFonts w:ascii="Bookman Old Style" w:hAnsi="Bookman Old Style"/>
          <w:sz w:val="28"/>
          <w:szCs w:val="28"/>
        </w:rPr>
        <w:t xml:space="preserve">In 2012; following a large influx of Refugees from Democratic Republic of Congo through </w:t>
      </w:r>
      <w:proofErr w:type="spellStart"/>
      <w:r w:rsidRPr="00102B89">
        <w:rPr>
          <w:rFonts w:ascii="Bookman Old Style" w:hAnsi="Bookman Old Style"/>
          <w:sz w:val="28"/>
          <w:szCs w:val="28"/>
        </w:rPr>
        <w:t>Bundibugyo</w:t>
      </w:r>
      <w:proofErr w:type="spellEnd"/>
      <w:r w:rsidRPr="00102B89">
        <w:rPr>
          <w:rFonts w:ascii="Bookman Old Style" w:hAnsi="Bookman Old Style"/>
          <w:sz w:val="28"/>
          <w:szCs w:val="28"/>
        </w:rPr>
        <w:t xml:space="preserve"> Government decided to settle them in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and the encroachers were requested to and they vacated Government land voluntarily.  </w:t>
      </w:r>
    </w:p>
    <w:p w14:paraId="07F86BE9" w14:textId="77777777" w:rsidR="00102B89" w:rsidRPr="00102B89" w:rsidRDefault="00102B89" w:rsidP="00102B89">
      <w:pPr>
        <w:spacing w:after="0"/>
        <w:ind w:left="360" w:hanging="360"/>
        <w:rPr>
          <w:rFonts w:ascii="Bookman Old Style" w:hAnsi="Bookman Old Style"/>
          <w:sz w:val="28"/>
          <w:szCs w:val="28"/>
        </w:rPr>
      </w:pPr>
    </w:p>
    <w:p w14:paraId="60507E64"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Encroachers were remobilized to come back on the land by some local politicians especially a one </w:t>
      </w:r>
      <w:proofErr w:type="spellStart"/>
      <w:r w:rsidRPr="00102B89">
        <w:rPr>
          <w:rFonts w:ascii="Bookman Old Style" w:hAnsi="Bookman Old Style"/>
          <w:sz w:val="28"/>
          <w:szCs w:val="28"/>
        </w:rPr>
        <w:t>Rwemera</w:t>
      </w:r>
      <w:proofErr w:type="spellEnd"/>
      <w:r w:rsidRPr="00102B89">
        <w:rPr>
          <w:rFonts w:ascii="Bookman Old Style" w:hAnsi="Bookman Old Style"/>
          <w:sz w:val="28"/>
          <w:szCs w:val="28"/>
        </w:rPr>
        <w:t xml:space="preserve"> </w:t>
      </w:r>
      <w:proofErr w:type="spellStart"/>
      <w:r w:rsidRPr="00102B89">
        <w:rPr>
          <w:rFonts w:ascii="Bookman Old Style" w:hAnsi="Bookman Old Style"/>
          <w:sz w:val="28"/>
          <w:szCs w:val="28"/>
        </w:rPr>
        <w:t>Mazirane</w:t>
      </w:r>
      <w:proofErr w:type="spellEnd"/>
      <w:r w:rsidRPr="00102B89">
        <w:rPr>
          <w:rFonts w:ascii="Bookman Old Style" w:hAnsi="Bookman Old Style"/>
          <w:sz w:val="28"/>
          <w:szCs w:val="28"/>
        </w:rPr>
        <w:t xml:space="preserve"> former LC111 of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and some Members of Parliament such as Hon </w:t>
      </w:r>
      <w:proofErr w:type="spellStart"/>
      <w:r w:rsidRPr="00102B89">
        <w:rPr>
          <w:rFonts w:ascii="Bookman Old Style" w:hAnsi="Bookman Old Style"/>
          <w:sz w:val="28"/>
          <w:szCs w:val="28"/>
        </w:rPr>
        <w:t>Bernabas</w:t>
      </w:r>
      <w:proofErr w:type="spellEnd"/>
      <w:r w:rsidRPr="00102B89">
        <w:rPr>
          <w:rFonts w:ascii="Bookman Old Style" w:hAnsi="Bookman Old Style"/>
          <w:sz w:val="28"/>
          <w:szCs w:val="28"/>
        </w:rPr>
        <w:t xml:space="preserve"> </w:t>
      </w:r>
      <w:proofErr w:type="spellStart"/>
      <w:r w:rsidRPr="00102B89">
        <w:rPr>
          <w:rFonts w:ascii="Bookman Old Style" w:hAnsi="Bookman Old Style"/>
          <w:sz w:val="28"/>
          <w:szCs w:val="28"/>
        </w:rPr>
        <w:t>Tinkasimire</w:t>
      </w:r>
      <w:proofErr w:type="spellEnd"/>
      <w:r w:rsidRPr="00102B89">
        <w:rPr>
          <w:rFonts w:ascii="Bookman Old Style" w:hAnsi="Bookman Old Style"/>
          <w:sz w:val="28"/>
          <w:szCs w:val="28"/>
        </w:rPr>
        <w:t xml:space="preserve">, Hon </w:t>
      </w:r>
      <w:proofErr w:type="spellStart"/>
      <w:r w:rsidRPr="00102B89">
        <w:rPr>
          <w:rFonts w:ascii="Bookman Old Style" w:hAnsi="Bookman Old Style"/>
          <w:sz w:val="28"/>
          <w:szCs w:val="28"/>
        </w:rPr>
        <w:t>Muhumuza</w:t>
      </w:r>
      <w:proofErr w:type="spellEnd"/>
      <w:r w:rsidRPr="00102B89">
        <w:rPr>
          <w:rFonts w:ascii="Bookman Old Style" w:hAnsi="Bookman Old Style"/>
          <w:sz w:val="28"/>
          <w:szCs w:val="28"/>
        </w:rPr>
        <w:t xml:space="preserve"> former MP </w:t>
      </w:r>
      <w:proofErr w:type="spellStart"/>
      <w:r w:rsidRPr="00102B89">
        <w:rPr>
          <w:rFonts w:ascii="Bookman Old Style" w:hAnsi="Bookman Old Style"/>
          <w:sz w:val="28"/>
          <w:szCs w:val="28"/>
        </w:rPr>
        <w:t>Mwenge</w:t>
      </w:r>
      <w:proofErr w:type="spellEnd"/>
      <w:r w:rsidRPr="00102B89">
        <w:rPr>
          <w:rFonts w:ascii="Bookman Old Style" w:hAnsi="Bookman Old Style"/>
          <w:sz w:val="28"/>
          <w:szCs w:val="28"/>
        </w:rPr>
        <w:t xml:space="preserve"> North and Hon </w:t>
      </w:r>
      <w:proofErr w:type="spellStart"/>
      <w:r w:rsidRPr="00102B89">
        <w:rPr>
          <w:rFonts w:ascii="Bookman Old Style" w:hAnsi="Bookman Old Style"/>
          <w:sz w:val="28"/>
          <w:szCs w:val="28"/>
        </w:rPr>
        <w:t>Junjura</w:t>
      </w:r>
      <w:proofErr w:type="spellEnd"/>
      <w:r w:rsidRPr="00102B89">
        <w:rPr>
          <w:rFonts w:ascii="Bookman Old Style" w:hAnsi="Bookman Old Style"/>
          <w:sz w:val="28"/>
          <w:szCs w:val="28"/>
        </w:rPr>
        <w:t xml:space="preserve"> former MP for </w:t>
      </w:r>
      <w:proofErr w:type="spellStart"/>
      <w:r w:rsidRPr="00102B89">
        <w:rPr>
          <w:rFonts w:ascii="Bookman Old Style" w:hAnsi="Bookman Old Style"/>
          <w:sz w:val="28"/>
          <w:szCs w:val="28"/>
        </w:rPr>
        <w:t>Buhaguzi</w:t>
      </w:r>
      <w:proofErr w:type="spellEnd"/>
      <w:r w:rsidRPr="00102B89">
        <w:rPr>
          <w:rFonts w:ascii="Bookman Old Style" w:hAnsi="Bookman Old Style"/>
          <w:sz w:val="28"/>
          <w:szCs w:val="28"/>
        </w:rPr>
        <w:t xml:space="preserve"> County.  </w:t>
      </w:r>
    </w:p>
    <w:p w14:paraId="0B0DBDBD" w14:textId="77777777" w:rsidR="00102B89" w:rsidRPr="00102B89" w:rsidRDefault="00102B89" w:rsidP="00102B89">
      <w:pPr>
        <w:spacing w:after="0"/>
        <w:ind w:left="450" w:hanging="450"/>
        <w:rPr>
          <w:rFonts w:ascii="Bookman Old Style" w:hAnsi="Bookman Old Style"/>
          <w:sz w:val="28"/>
          <w:szCs w:val="28"/>
        </w:rPr>
      </w:pPr>
    </w:p>
    <w:p w14:paraId="2934B55B"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Then Rt. Hon Prime Minister </w:t>
      </w:r>
      <w:proofErr w:type="spellStart"/>
      <w:r w:rsidRPr="00102B89">
        <w:rPr>
          <w:rFonts w:ascii="Bookman Old Style" w:hAnsi="Bookman Old Style"/>
          <w:sz w:val="28"/>
          <w:szCs w:val="28"/>
        </w:rPr>
        <w:t>Amama</w:t>
      </w:r>
      <w:proofErr w:type="spellEnd"/>
      <w:r w:rsidRPr="00102B89">
        <w:rPr>
          <w:rFonts w:ascii="Bookman Old Style" w:hAnsi="Bookman Old Style"/>
          <w:sz w:val="28"/>
          <w:szCs w:val="28"/>
        </w:rPr>
        <w:t xml:space="preserve"> </w:t>
      </w:r>
      <w:proofErr w:type="spellStart"/>
      <w:r w:rsidRPr="00102B89">
        <w:rPr>
          <w:rFonts w:ascii="Bookman Old Style" w:hAnsi="Bookman Old Style"/>
          <w:sz w:val="28"/>
          <w:szCs w:val="28"/>
        </w:rPr>
        <w:t>Mbabazi</w:t>
      </w:r>
      <w:proofErr w:type="spellEnd"/>
      <w:r w:rsidRPr="00102B89">
        <w:rPr>
          <w:rFonts w:ascii="Bookman Old Style" w:hAnsi="Bookman Old Style"/>
          <w:sz w:val="28"/>
          <w:szCs w:val="28"/>
        </w:rPr>
        <w:t xml:space="preserve"> set up a task team to investigate allegations that OPM officials were settling refugees on land for Nationals. </w:t>
      </w:r>
    </w:p>
    <w:p w14:paraId="661E38A7" w14:textId="77777777" w:rsidR="00102B89" w:rsidRPr="00102B89" w:rsidRDefault="00102B89" w:rsidP="00102B89">
      <w:pPr>
        <w:spacing w:after="0"/>
        <w:ind w:left="450" w:hanging="450"/>
        <w:rPr>
          <w:rFonts w:ascii="Bookman Old Style" w:hAnsi="Bookman Old Style"/>
          <w:sz w:val="28"/>
          <w:szCs w:val="28"/>
        </w:rPr>
      </w:pPr>
    </w:p>
    <w:p w14:paraId="30703B48"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The investigations were headed by Late Gen. Julius </w:t>
      </w:r>
      <w:proofErr w:type="spellStart"/>
      <w:r w:rsidRPr="00102B89">
        <w:rPr>
          <w:rFonts w:ascii="Bookman Old Style" w:hAnsi="Bookman Old Style"/>
          <w:sz w:val="28"/>
          <w:szCs w:val="28"/>
        </w:rPr>
        <w:t>Oketa</w:t>
      </w:r>
      <w:proofErr w:type="spellEnd"/>
      <w:r w:rsidRPr="00102B89">
        <w:rPr>
          <w:rFonts w:ascii="Bookman Old Style" w:hAnsi="Bookman Old Style"/>
          <w:sz w:val="28"/>
          <w:szCs w:val="28"/>
        </w:rPr>
        <w:t xml:space="preserve"> whose findings were that the land in issue belonged to Government and encroachers did not deserve compensation from Government </w:t>
      </w:r>
      <w:r w:rsidRPr="00102B89">
        <w:rPr>
          <w:rFonts w:ascii="Bookman Old Style" w:hAnsi="Bookman Old Style"/>
          <w:b/>
          <w:i/>
          <w:sz w:val="28"/>
          <w:szCs w:val="28"/>
        </w:rPr>
        <w:t>there is a report on this</w:t>
      </w:r>
      <w:r w:rsidRPr="00102B89">
        <w:rPr>
          <w:rFonts w:ascii="Bookman Old Style" w:hAnsi="Bookman Old Style"/>
          <w:sz w:val="28"/>
          <w:szCs w:val="28"/>
        </w:rPr>
        <w:t xml:space="preserve">. </w:t>
      </w:r>
    </w:p>
    <w:p w14:paraId="5C9F001D" w14:textId="77777777" w:rsidR="00102B89" w:rsidRPr="00102B89" w:rsidRDefault="00102B89" w:rsidP="00102B89">
      <w:pPr>
        <w:spacing w:after="0"/>
        <w:ind w:left="450" w:hanging="450"/>
        <w:rPr>
          <w:rFonts w:ascii="Bookman Old Style" w:hAnsi="Bookman Old Style"/>
          <w:sz w:val="28"/>
          <w:szCs w:val="28"/>
        </w:rPr>
      </w:pPr>
    </w:p>
    <w:p w14:paraId="5AD432E6"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The encroachers numbering around 1200 remained camped at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Sub county headquarters and in 2015, Government gave them three months food ration and transport to their districts of origin and demolished the IDP camp created thereon.  </w:t>
      </w:r>
    </w:p>
    <w:p w14:paraId="19B17DA5" w14:textId="77777777" w:rsidR="00102B89" w:rsidRPr="00102B89" w:rsidRDefault="00102B89" w:rsidP="00102B89">
      <w:pPr>
        <w:spacing w:after="0"/>
        <w:ind w:left="450" w:hanging="450"/>
        <w:rPr>
          <w:rFonts w:ascii="Bookman Old Style" w:hAnsi="Bookman Old Style"/>
          <w:sz w:val="28"/>
          <w:szCs w:val="28"/>
        </w:rPr>
      </w:pPr>
    </w:p>
    <w:p w14:paraId="492DDF7C"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After relocation, some pseudo “land lords” assisted by the Parish Priest of </w:t>
      </w:r>
      <w:proofErr w:type="spellStart"/>
      <w:r w:rsidRPr="00102B89">
        <w:rPr>
          <w:rFonts w:ascii="Bookman Old Style" w:hAnsi="Bookman Old Style"/>
          <w:sz w:val="28"/>
          <w:szCs w:val="28"/>
        </w:rPr>
        <w:t>Nyamisanga</w:t>
      </w:r>
      <w:proofErr w:type="spellEnd"/>
      <w:r w:rsidRPr="00102B89">
        <w:rPr>
          <w:rFonts w:ascii="Bookman Old Style" w:hAnsi="Bookman Old Style"/>
          <w:sz w:val="28"/>
          <w:szCs w:val="28"/>
        </w:rPr>
        <w:t xml:space="preserve"> in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remobilized the encroachers and created a new IDP at the Parish as a strategy to rekindle the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land problem with the main objective being to regain a foothold in the Refugee Settlement. </w:t>
      </w:r>
    </w:p>
    <w:p w14:paraId="7FE368E4" w14:textId="77777777" w:rsidR="00102B89" w:rsidRPr="00102B89" w:rsidRDefault="00102B89" w:rsidP="00102B89">
      <w:pPr>
        <w:spacing w:after="0"/>
        <w:ind w:left="450" w:hanging="450"/>
        <w:rPr>
          <w:rFonts w:ascii="Bookman Old Style" w:hAnsi="Bookman Old Style"/>
          <w:sz w:val="28"/>
          <w:szCs w:val="28"/>
        </w:rPr>
      </w:pPr>
    </w:p>
    <w:p w14:paraId="523BF2A8"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After pressure from Government to disband the new IDP mounted, the priest together with the Area Member of Parliament relocated the IDP camp to inside the refugee settlement allegedly to compel Government to allow them return to the </w:t>
      </w:r>
      <w:proofErr w:type="spellStart"/>
      <w:r w:rsidRPr="00102B89">
        <w:rPr>
          <w:rFonts w:ascii="Bookman Old Style" w:hAnsi="Bookman Old Style"/>
          <w:sz w:val="28"/>
          <w:szCs w:val="28"/>
        </w:rPr>
        <w:t>bibanja</w:t>
      </w:r>
      <w:proofErr w:type="spellEnd"/>
      <w:r w:rsidRPr="00102B89">
        <w:rPr>
          <w:rFonts w:ascii="Bookman Old Style" w:hAnsi="Bookman Old Style"/>
          <w:sz w:val="28"/>
          <w:szCs w:val="28"/>
        </w:rPr>
        <w:t xml:space="preserve"> they had grabbed.  </w:t>
      </w:r>
    </w:p>
    <w:p w14:paraId="60D8EC5F" w14:textId="77777777" w:rsidR="00102B89" w:rsidRPr="00102B89" w:rsidRDefault="00102B89" w:rsidP="00102B89">
      <w:pPr>
        <w:spacing w:after="0"/>
        <w:ind w:left="450" w:hanging="450"/>
        <w:rPr>
          <w:rFonts w:ascii="Bookman Old Style" w:hAnsi="Bookman Old Style"/>
          <w:sz w:val="28"/>
          <w:szCs w:val="28"/>
        </w:rPr>
      </w:pPr>
    </w:p>
    <w:p w14:paraId="7CF0F471"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 xml:space="preserve">Government moves to find a durable solution for </w:t>
      </w:r>
      <w:proofErr w:type="spellStart"/>
      <w:r w:rsidRPr="00102B89">
        <w:rPr>
          <w:rFonts w:ascii="Bookman Old Style" w:hAnsi="Bookman Old Style"/>
          <w:b/>
          <w:sz w:val="28"/>
          <w:szCs w:val="28"/>
        </w:rPr>
        <w:t>Kyangwali</w:t>
      </w:r>
      <w:proofErr w:type="spellEnd"/>
      <w:r w:rsidRPr="00102B89">
        <w:rPr>
          <w:rFonts w:ascii="Bookman Old Style" w:hAnsi="Bookman Old Style"/>
          <w:b/>
          <w:sz w:val="28"/>
          <w:szCs w:val="28"/>
        </w:rPr>
        <w:t xml:space="preserve"> Settlement land problems  </w:t>
      </w:r>
    </w:p>
    <w:p w14:paraId="42DE7D86" w14:textId="77777777" w:rsidR="00102B89" w:rsidRPr="00102B89" w:rsidRDefault="00102B89" w:rsidP="00102B89">
      <w:pPr>
        <w:spacing w:after="0"/>
        <w:rPr>
          <w:rFonts w:ascii="Bookman Old Style" w:hAnsi="Bookman Old Style"/>
          <w:sz w:val="28"/>
          <w:szCs w:val="28"/>
        </w:rPr>
      </w:pPr>
    </w:p>
    <w:p w14:paraId="6C825BDD"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In 2016 H E the President directed then Prime Minister to find a lasting solution to the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Problem which had become protracted since 2012. </w:t>
      </w:r>
    </w:p>
    <w:p w14:paraId="600B137C" w14:textId="77777777" w:rsidR="00102B89" w:rsidRPr="00102B89" w:rsidRDefault="00102B89" w:rsidP="00102B89">
      <w:pPr>
        <w:spacing w:after="0"/>
        <w:ind w:left="450" w:hanging="450"/>
        <w:rPr>
          <w:rFonts w:ascii="Bookman Old Style" w:hAnsi="Bookman Old Style"/>
          <w:sz w:val="28"/>
          <w:szCs w:val="28"/>
        </w:rPr>
      </w:pPr>
    </w:p>
    <w:p w14:paraId="23F772F6"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The Rt. Hon Prime Minister composed a team headed by then RDC for </w:t>
      </w:r>
      <w:proofErr w:type="spellStart"/>
      <w:r w:rsidRPr="00102B89">
        <w:rPr>
          <w:rFonts w:ascii="Bookman Old Style" w:hAnsi="Bookman Old Style"/>
          <w:sz w:val="28"/>
          <w:szCs w:val="28"/>
        </w:rPr>
        <w:t>Hoima</w:t>
      </w:r>
      <w:proofErr w:type="spellEnd"/>
      <w:r w:rsidRPr="00102B89">
        <w:rPr>
          <w:rFonts w:ascii="Bookman Old Style" w:hAnsi="Bookman Old Style"/>
          <w:sz w:val="28"/>
          <w:szCs w:val="28"/>
        </w:rPr>
        <w:t xml:space="preserve"> District the late Isaac </w:t>
      </w:r>
      <w:proofErr w:type="spellStart"/>
      <w:r w:rsidRPr="00102B89">
        <w:rPr>
          <w:rFonts w:ascii="Bookman Old Style" w:hAnsi="Bookman Old Style"/>
          <w:sz w:val="28"/>
          <w:szCs w:val="28"/>
        </w:rPr>
        <w:t>Kawoya</w:t>
      </w:r>
      <w:proofErr w:type="spellEnd"/>
      <w:r w:rsidRPr="00102B89">
        <w:rPr>
          <w:rFonts w:ascii="Bookman Old Style" w:hAnsi="Bookman Old Style"/>
          <w:sz w:val="28"/>
          <w:szCs w:val="28"/>
        </w:rPr>
        <w:t xml:space="preserve"> to verify claimants on the land for possible resettlement. The verification exercise for encroachers commenced in August 2016 until March 2017 and came up with a list of beneficiaries attached as </w:t>
      </w:r>
      <w:r w:rsidRPr="00102B89">
        <w:rPr>
          <w:rFonts w:ascii="Bookman Old Style" w:hAnsi="Bookman Old Style"/>
          <w:b/>
          <w:i/>
          <w:sz w:val="28"/>
          <w:szCs w:val="28"/>
        </w:rPr>
        <w:t>we have a list.</w:t>
      </w:r>
      <w:r w:rsidRPr="00102B89">
        <w:rPr>
          <w:rFonts w:ascii="Bookman Old Style" w:hAnsi="Bookman Old Style"/>
          <w:sz w:val="28"/>
          <w:szCs w:val="28"/>
        </w:rPr>
        <w:t xml:space="preserve"> </w:t>
      </w:r>
    </w:p>
    <w:p w14:paraId="670204F5" w14:textId="77777777" w:rsidR="00102B89" w:rsidRPr="00102B89" w:rsidRDefault="00102B89" w:rsidP="00102B89">
      <w:pPr>
        <w:spacing w:after="0"/>
        <w:ind w:left="450" w:hanging="450"/>
        <w:rPr>
          <w:rFonts w:ascii="Bookman Old Style" w:hAnsi="Bookman Old Style"/>
          <w:sz w:val="28"/>
          <w:szCs w:val="28"/>
        </w:rPr>
      </w:pPr>
    </w:p>
    <w:p w14:paraId="538510AE"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With funding support by UNHCR Government embarked on the process of plot demarcation in July 2018 to settle the encroachers but the process was halted by the State House Anti-corruption team on allegations that OPM staffs were grabbing land for nationals. </w:t>
      </w:r>
    </w:p>
    <w:p w14:paraId="32DDCFB5" w14:textId="77777777" w:rsidR="00102B89" w:rsidRPr="00102B89" w:rsidRDefault="00102B89" w:rsidP="00102B89">
      <w:pPr>
        <w:spacing w:after="0"/>
        <w:ind w:left="450" w:hanging="450"/>
        <w:rPr>
          <w:rFonts w:ascii="Bookman Old Style" w:hAnsi="Bookman Old Style"/>
          <w:sz w:val="28"/>
          <w:szCs w:val="28"/>
        </w:rPr>
      </w:pPr>
    </w:p>
    <w:p w14:paraId="02762D32"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H. E. the President set up a team of investigators from both Army and Police to investigate the allegations of land grabbing by OPM staffs, which were proved to be baseless. </w:t>
      </w:r>
    </w:p>
    <w:p w14:paraId="0AB093DC" w14:textId="77777777" w:rsidR="00102B89" w:rsidRPr="00102B89" w:rsidRDefault="00102B89" w:rsidP="00102B89">
      <w:pPr>
        <w:pStyle w:val="ListParagraph"/>
        <w:rPr>
          <w:rFonts w:ascii="Bookman Old Style" w:hAnsi="Bookman Old Style"/>
          <w:sz w:val="28"/>
          <w:szCs w:val="28"/>
        </w:rPr>
      </w:pPr>
    </w:p>
    <w:p w14:paraId="33251759"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Again in September 2018, the Area Member of Parliament Hon. Dan </w:t>
      </w:r>
      <w:proofErr w:type="spellStart"/>
      <w:r w:rsidRPr="00102B89">
        <w:rPr>
          <w:rFonts w:ascii="Bookman Old Style" w:hAnsi="Bookman Old Style"/>
          <w:sz w:val="28"/>
          <w:szCs w:val="28"/>
        </w:rPr>
        <w:t>Muhairwe</w:t>
      </w:r>
      <w:proofErr w:type="spellEnd"/>
      <w:r w:rsidRPr="00102B89">
        <w:rPr>
          <w:rFonts w:ascii="Bookman Old Style" w:hAnsi="Bookman Old Style"/>
          <w:sz w:val="28"/>
          <w:szCs w:val="28"/>
        </w:rPr>
        <w:t xml:space="preserve"> raised the issue of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land as a matter of national concern alleging that, there was an impending eviction of local nationals from their land by to pave way for the expansion of the refugee settlement. The Presidential Affairs Committee investigated the allegations from 2019 until April 2021 and still found the allegations to be false </w:t>
      </w:r>
      <w:r w:rsidRPr="00102B89">
        <w:rPr>
          <w:rFonts w:ascii="Bookman Old Style" w:hAnsi="Bookman Old Style"/>
          <w:b/>
          <w:i/>
          <w:sz w:val="28"/>
          <w:szCs w:val="28"/>
        </w:rPr>
        <w:t xml:space="preserve">there is the report. </w:t>
      </w:r>
      <w:r w:rsidRPr="00102B89">
        <w:rPr>
          <w:rFonts w:ascii="Bookman Old Style" w:hAnsi="Bookman Old Style"/>
          <w:sz w:val="28"/>
          <w:szCs w:val="28"/>
        </w:rPr>
        <w:t xml:space="preserve">   </w:t>
      </w:r>
    </w:p>
    <w:p w14:paraId="30FD7330" w14:textId="77777777" w:rsidR="00102B89" w:rsidRPr="00102B89" w:rsidRDefault="00102B89" w:rsidP="00102B89">
      <w:pPr>
        <w:spacing w:after="0"/>
        <w:ind w:left="450" w:hanging="450"/>
        <w:rPr>
          <w:rFonts w:ascii="Bookman Old Style" w:hAnsi="Bookman Old Style"/>
          <w:sz w:val="28"/>
          <w:szCs w:val="28"/>
        </w:rPr>
      </w:pPr>
    </w:p>
    <w:p w14:paraId="0638B612"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In April 2019 Cabinet approved UGX 6.2 Billion to re-settle the encroachers who had been listed as the most deserving on part of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Refugee Land. </w:t>
      </w:r>
    </w:p>
    <w:p w14:paraId="48AD8028" w14:textId="77777777" w:rsidR="00102B89" w:rsidRPr="00102B89" w:rsidRDefault="00102B89" w:rsidP="00102B89">
      <w:pPr>
        <w:spacing w:after="0"/>
        <w:ind w:left="450" w:hanging="450"/>
        <w:rPr>
          <w:rFonts w:ascii="Bookman Old Style" w:hAnsi="Bookman Old Style"/>
          <w:sz w:val="28"/>
          <w:szCs w:val="28"/>
        </w:rPr>
      </w:pPr>
    </w:p>
    <w:p w14:paraId="431A55C9" w14:textId="77777777" w:rsidR="00102B89" w:rsidRPr="00102B89" w:rsidRDefault="00102B89" w:rsidP="00102B89">
      <w:pPr>
        <w:numPr>
          <w:ilvl w:val="0"/>
          <w:numId w:val="1"/>
        </w:numPr>
        <w:spacing w:after="0"/>
        <w:ind w:left="450" w:hanging="450"/>
        <w:rPr>
          <w:rFonts w:ascii="Bookman Old Style" w:hAnsi="Bookman Old Style"/>
          <w:sz w:val="28"/>
          <w:szCs w:val="28"/>
        </w:rPr>
      </w:pPr>
      <w:r w:rsidRPr="00102B89">
        <w:rPr>
          <w:rFonts w:ascii="Bookman Old Style" w:hAnsi="Bookman Old Style"/>
          <w:sz w:val="28"/>
          <w:szCs w:val="28"/>
        </w:rPr>
        <w:t xml:space="preserve">The activities below were planned and budgeted under the resettlement program budget above; </w:t>
      </w:r>
    </w:p>
    <w:p w14:paraId="6459DAAE" w14:textId="77777777" w:rsidR="00102B89" w:rsidRPr="00102B89" w:rsidRDefault="00102B89" w:rsidP="00102B89">
      <w:pPr>
        <w:spacing w:after="0"/>
        <w:ind w:left="450" w:hanging="450"/>
        <w:rPr>
          <w:rFonts w:ascii="Bookman Old Style" w:hAnsi="Bookman Old Style"/>
          <w:sz w:val="28"/>
          <w:szCs w:val="28"/>
        </w:rPr>
      </w:pPr>
    </w:p>
    <w:p w14:paraId="66273D2B" w14:textId="77777777" w:rsidR="00102B89" w:rsidRPr="00102B89" w:rsidRDefault="00102B89" w:rsidP="00102B89">
      <w:pPr>
        <w:numPr>
          <w:ilvl w:val="0"/>
          <w:numId w:val="2"/>
        </w:numPr>
        <w:spacing w:after="0"/>
        <w:rPr>
          <w:rFonts w:ascii="Bookman Old Style" w:hAnsi="Bookman Old Style"/>
          <w:sz w:val="28"/>
          <w:szCs w:val="28"/>
        </w:rPr>
      </w:pPr>
      <w:r w:rsidRPr="00102B89">
        <w:rPr>
          <w:rFonts w:ascii="Bookman Old Style" w:hAnsi="Bookman Old Style"/>
          <w:sz w:val="28"/>
          <w:szCs w:val="28"/>
        </w:rPr>
        <w:t xml:space="preserve">Land plotting and allocation to the affected people off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Refugee Settlement which was completed in December 2020.</w:t>
      </w:r>
    </w:p>
    <w:p w14:paraId="0A629369" w14:textId="77777777" w:rsidR="00102B89" w:rsidRPr="00102B89" w:rsidRDefault="00102B89" w:rsidP="00102B89">
      <w:pPr>
        <w:spacing w:after="0"/>
        <w:ind w:firstLine="80"/>
        <w:rPr>
          <w:rFonts w:ascii="Bookman Old Style" w:hAnsi="Bookman Old Style"/>
          <w:sz w:val="28"/>
          <w:szCs w:val="28"/>
        </w:rPr>
      </w:pPr>
    </w:p>
    <w:p w14:paraId="02BDCF22" w14:textId="77777777" w:rsidR="00102B89" w:rsidRPr="00102B89" w:rsidRDefault="00102B89" w:rsidP="00102B89">
      <w:pPr>
        <w:numPr>
          <w:ilvl w:val="0"/>
          <w:numId w:val="2"/>
        </w:numPr>
        <w:spacing w:after="0"/>
        <w:rPr>
          <w:rFonts w:ascii="Bookman Old Style" w:hAnsi="Bookman Old Style"/>
          <w:sz w:val="28"/>
          <w:szCs w:val="28"/>
        </w:rPr>
      </w:pPr>
      <w:r w:rsidRPr="00102B89">
        <w:rPr>
          <w:rFonts w:ascii="Bookman Old Style" w:hAnsi="Bookman Old Style"/>
          <w:sz w:val="28"/>
          <w:szCs w:val="28"/>
        </w:rPr>
        <w:t xml:space="preserve">Establishment of community infrastructures such as schools, health </w:t>
      </w:r>
      <w:proofErr w:type="spellStart"/>
      <w:r w:rsidRPr="00102B89">
        <w:rPr>
          <w:rFonts w:ascii="Bookman Old Style" w:hAnsi="Bookman Old Style"/>
          <w:sz w:val="28"/>
          <w:szCs w:val="28"/>
        </w:rPr>
        <w:t>centres</w:t>
      </w:r>
      <w:proofErr w:type="spellEnd"/>
      <w:r w:rsidRPr="00102B89">
        <w:rPr>
          <w:rFonts w:ascii="Bookman Old Style" w:hAnsi="Bookman Old Style"/>
          <w:sz w:val="28"/>
          <w:szCs w:val="28"/>
        </w:rPr>
        <w:t xml:space="preserve">, administrative </w:t>
      </w:r>
      <w:proofErr w:type="spellStart"/>
      <w:r w:rsidRPr="00102B89">
        <w:rPr>
          <w:rFonts w:ascii="Bookman Old Style" w:hAnsi="Bookman Old Style"/>
          <w:sz w:val="28"/>
          <w:szCs w:val="28"/>
        </w:rPr>
        <w:t>centres</w:t>
      </w:r>
      <w:proofErr w:type="spellEnd"/>
      <w:r w:rsidRPr="00102B89">
        <w:rPr>
          <w:rFonts w:ascii="Bookman Old Style" w:hAnsi="Bookman Old Style"/>
          <w:sz w:val="28"/>
          <w:szCs w:val="28"/>
        </w:rPr>
        <w:t xml:space="preserve">, markets, and road infrastructures. </w:t>
      </w:r>
    </w:p>
    <w:p w14:paraId="46BFF05E" w14:textId="77777777" w:rsidR="00102B89" w:rsidRPr="00102B89" w:rsidRDefault="00102B89" w:rsidP="00102B89">
      <w:pPr>
        <w:pStyle w:val="ListParagraph"/>
        <w:spacing w:after="0"/>
        <w:jc w:val="both"/>
        <w:rPr>
          <w:rFonts w:ascii="Bookman Old Style" w:hAnsi="Bookman Old Style"/>
          <w:sz w:val="28"/>
          <w:szCs w:val="28"/>
        </w:rPr>
      </w:pPr>
    </w:p>
    <w:p w14:paraId="4C7515A6" w14:textId="77777777" w:rsidR="00102B89" w:rsidRPr="00102B89" w:rsidRDefault="00102B89" w:rsidP="00102B89">
      <w:pPr>
        <w:numPr>
          <w:ilvl w:val="0"/>
          <w:numId w:val="2"/>
        </w:numPr>
        <w:spacing w:after="0"/>
        <w:rPr>
          <w:rFonts w:ascii="Bookman Old Style" w:hAnsi="Bookman Old Style"/>
          <w:sz w:val="28"/>
          <w:szCs w:val="28"/>
        </w:rPr>
      </w:pPr>
      <w:r w:rsidRPr="00102B89">
        <w:rPr>
          <w:rFonts w:ascii="Bookman Old Style" w:hAnsi="Bookman Old Style"/>
          <w:sz w:val="28"/>
          <w:szCs w:val="28"/>
        </w:rPr>
        <w:lastRenderedPageBreak/>
        <w:t xml:space="preserve">Establishment of a new boundary between the </w:t>
      </w:r>
      <w:proofErr w:type="gramStart"/>
      <w:r w:rsidRPr="00102B89">
        <w:rPr>
          <w:rFonts w:ascii="Bookman Old Style" w:hAnsi="Bookman Old Style"/>
          <w:sz w:val="28"/>
          <w:szCs w:val="28"/>
        </w:rPr>
        <w:t>land</w:t>
      </w:r>
      <w:proofErr w:type="gramEnd"/>
      <w:r w:rsidRPr="00102B89">
        <w:rPr>
          <w:rFonts w:ascii="Bookman Old Style" w:hAnsi="Bookman Old Style"/>
          <w:sz w:val="28"/>
          <w:szCs w:val="28"/>
        </w:rPr>
        <w:t xml:space="preserve"> allocated to encroachers, what remained of the refugee resettlement and the Land for the UPDF. </w:t>
      </w:r>
    </w:p>
    <w:p w14:paraId="42CC676F" w14:textId="77777777" w:rsidR="00102B89" w:rsidRPr="00102B89" w:rsidRDefault="00102B89" w:rsidP="00102B89">
      <w:pPr>
        <w:pStyle w:val="ListParagraph"/>
        <w:spacing w:after="0"/>
        <w:jc w:val="both"/>
        <w:rPr>
          <w:rFonts w:ascii="Bookman Old Style" w:hAnsi="Bookman Old Style"/>
          <w:sz w:val="28"/>
          <w:szCs w:val="28"/>
        </w:rPr>
      </w:pPr>
    </w:p>
    <w:p w14:paraId="36A8D6E8" w14:textId="77777777" w:rsidR="00102B89" w:rsidRPr="00102B89" w:rsidRDefault="00102B89" w:rsidP="00102B89">
      <w:pPr>
        <w:numPr>
          <w:ilvl w:val="0"/>
          <w:numId w:val="2"/>
        </w:numPr>
        <w:spacing w:after="0"/>
        <w:rPr>
          <w:rFonts w:ascii="Bookman Old Style" w:hAnsi="Bookman Old Style"/>
          <w:sz w:val="28"/>
          <w:szCs w:val="28"/>
        </w:rPr>
      </w:pPr>
      <w:r w:rsidRPr="00102B89">
        <w:rPr>
          <w:rFonts w:ascii="Bookman Old Style" w:hAnsi="Bookman Old Style"/>
          <w:sz w:val="28"/>
          <w:szCs w:val="28"/>
        </w:rPr>
        <w:t xml:space="preserve">Resettlement packages in form of building materials, agriculture tools, </w:t>
      </w:r>
      <w:proofErr w:type="spellStart"/>
      <w:r w:rsidRPr="00102B89">
        <w:rPr>
          <w:rFonts w:ascii="Bookman Old Style" w:hAnsi="Bookman Old Style"/>
          <w:sz w:val="28"/>
          <w:szCs w:val="28"/>
        </w:rPr>
        <w:t>start up</w:t>
      </w:r>
      <w:proofErr w:type="spellEnd"/>
      <w:r w:rsidRPr="00102B89">
        <w:rPr>
          <w:rFonts w:ascii="Bookman Old Style" w:hAnsi="Bookman Old Style"/>
          <w:sz w:val="28"/>
          <w:szCs w:val="28"/>
        </w:rPr>
        <w:t xml:space="preserve"> seeds and three months food to enable the </w:t>
      </w:r>
      <w:proofErr w:type="spellStart"/>
      <w:r w:rsidRPr="00102B89">
        <w:rPr>
          <w:rFonts w:ascii="Bookman Old Style" w:hAnsi="Bookman Old Style"/>
          <w:sz w:val="28"/>
          <w:szCs w:val="28"/>
        </w:rPr>
        <w:t>resettlelees</w:t>
      </w:r>
      <w:proofErr w:type="spellEnd"/>
      <w:r w:rsidRPr="00102B89">
        <w:rPr>
          <w:rFonts w:ascii="Bookman Old Style" w:hAnsi="Bookman Old Style"/>
          <w:sz w:val="28"/>
          <w:szCs w:val="28"/>
        </w:rPr>
        <w:t xml:space="preserve"> to transit to their first season. </w:t>
      </w:r>
    </w:p>
    <w:p w14:paraId="064943FF" w14:textId="77777777" w:rsidR="00102B89" w:rsidRPr="00102B89" w:rsidRDefault="00102B89" w:rsidP="00102B89">
      <w:pPr>
        <w:pStyle w:val="ListParagraph"/>
        <w:spacing w:after="0"/>
        <w:jc w:val="both"/>
        <w:rPr>
          <w:rFonts w:ascii="Bookman Old Style" w:hAnsi="Bookman Old Style"/>
          <w:sz w:val="28"/>
          <w:szCs w:val="28"/>
        </w:rPr>
      </w:pPr>
    </w:p>
    <w:p w14:paraId="43C24C94"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 xml:space="preserve">Activities implemented so far </w:t>
      </w:r>
    </w:p>
    <w:p w14:paraId="1000936C" w14:textId="77777777" w:rsidR="00102B89" w:rsidRPr="00102B89" w:rsidRDefault="00102B89" w:rsidP="00102B89">
      <w:pPr>
        <w:spacing w:after="0"/>
        <w:rPr>
          <w:rFonts w:ascii="Bookman Old Style" w:hAnsi="Bookman Old Style"/>
          <w:sz w:val="28"/>
          <w:szCs w:val="28"/>
        </w:rPr>
      </w:pPr>
    </w:p>
    <w:p w14:paraId="01245EEB"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All landless people registered by the Late Isaac </w:t>
      </w:r>
      <w:proofErr w:type="spellStart"/>
      <w:r w:rsidRPr="00102B89">
        <w:rPr>
          <w:rFonts w:ascii="Bookman Old Style" w:hAnsi="Bookman Old Style"/>
          <w:sz w:val="28"/>
          <w:szCs w:val="28"/>
        </w:rPr>
        <w:t>Kawoya</w:t>
      </w:r>
      <w:proofErr w:type="spellEnd"/>
      <w:r w:rsidRPr="00102B89">
        <w:rPr>
          <w:rFonts w:ascii="Bookman Old Style" w:hAnsi="Bookman Old Style"/>
          <w:sz w:val="28"/>
          <w:szCs w:val="28"/>
        </w:rPr>
        <w:t xml:space="preserve"> team were allocated land of 2.5 acres per House hold of five members and less and more acreage for Households above 5 House Hold members. </w:t>
      </w:r>
    </w:p>
    <w:p w14:paraId="6B5A1830" w14:textId="77777777" w:rsidR="00102B89" w:rsidRPr="00102B89" w:rsidRDefault="00102B89" w:rsidP="00102B89">
      <w:pPr>
        <w:spacing w:after="0"/>
        <w:ind w:left="1080" w:hanging="720"/>
        <w:rPr>
          <w:rFonts w:ascii="Bookman Old Style" w:hAnsi="Bookman Old Style"/>
          <w:sz w:val="28"/>
          <w:szCs w:val="28"/>
        </w:rPr>
      </w:pPr>
    </w:p>
    <w:p w14:paraId="7A5ED9D4"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OPM entered into </w:t>
      </w:r>
      <w:proofErr w:type="gramStart"/>
      <w:r w:rsidRPr="00102B89">
        <w:rPr>
          <w:rFonts w:ascii="Bookman Old Style" w:hAnsi="Bookman Old Style"/>
          <w:sz w:val="28"/>
          <w:szCs w:val="28"/>
        </w:rPr>
        <w:t>an</w:t>
      </w:r>
      <w:proofErr w:type="gramEnd"/>
      <w:r w:rsidRPr="00102B89">
        <w:rPr>
          <w:rFonts w:ascii="Bookman Old Style" w:hAnsi="Bookman Old Style"/>
          <w:sz w:val="28"/>
          <w:szCs w:val="28"/>
        </w:rPr>
        <w:t xml:space="preserve"> </w:t>
      </w:r>
      <w:proofErr w:type="spellStart"/>
      <w:r w:rsidRPr="00102B89">
        <w:rPr>
          <w:rFonts w:ascii="Bookman Old Style" w:hAnsi="Bookman Old Style"/>
          <w:sz w:val="28"/>
          <w:szCs w:val="28"/>
        </w:rPr>
        <w:t>MoU</w:t>
      </w:r>
      <w:proofErr w:type="spellEnd"/>
      <w:r w:rsidRPr="00102B89">
        <w:rPr>
          <w:rFonts w:ascii="Bookman Old Style" w:hAnsi="Bookman Old Style"/>
          <w:sz w:val="28"/>
          <w:szCs w:val="28"/>
        </w:rPr>
        <w:t xml:space="preserve"> with UPDF Engineering brigade who completed construction of 35km of high class </w:t>
      </w:r>
      <w:proofErr w:type="spellStart"/>
      <w:r w:rsidRPr="00102B89">
        <w:rPr>
          <w:rFonts w:ascii="Bookman Old Style" w:hAnsi="Bookman Old Style"/>
          <w:sz w:val="28"/>
          <w:szCs w:val="28"/>
        </w:rPr>
        <w:t>marrum</w:t>
      </w:r>
      <w:proofErr w:type="spellEnd"/>
      <w:r w:rsidRPr="00102B89">
        <w:rPr>
          <w:rFonts w:ascii="Bookman Old Style" w:hAnsi="Bookman Old Style"/>
          <w:sz w:val="28"/>
          <w:szCs w:val="28"/>
        </w:rPr>
        <w:t xml:space="preserve"> roads in the newly settled area including culverts and bridges making the entire 8 square miles resettled area accessible.</w:t>
      </w:r>
    </w:p>
    <w:p w14:paraId="23D79114" w14:textId="77777777" w:rsidR="00102B89" w:rsidRPr="00102B89" w:rsidRDefault="00102B89" w:rsidP="00102B89">
      <w:pPr>
        <w:spacing w:after="0"/>
        <w:rPr>
          <w:rFonts w:ascii="Bookman Old Style" w:hAnsi="Bookman Old Style"/>
          <w:b/>
          <w:sz w:val="28"/>
          <w:szCs w:val="28"/>
        </w:rPr>
      </w:pPr>
    </w:p>
    <w:p w14:paraId="1FE577DF"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 xml:space="preserve">Next steps/ planned activities  </w:t>
      </w:r>
    </w:p>
    <w:p w14:paraId="4134640D" w14:textId="77777777" w:rsidR="00102B89" w:rsidRPr="00102B89" w:rsidRDefault="00102B89" w:rsidP="00102B89">
      <w:pPr>
        <w:spacing w:after="0"/>
        <w:rPr>
          <w:rFonts w:ascii="Bookman Old Style" w:hAnsi="Bookman Old Style"/>
          <w:sz w:val="28"/>
          <w:szCs w:val="28"/>
        </w:rPr>
      </w:pPr>
    </w:p>
    <w:p w14:paraId="11EF2FDA"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The next planned activities included </w:t>
      </w:r>
    </w:p>
    <w:p w14:paraId="200B6B9B" w14:textId="77777777" w:rsidR="00102B89" w:rsidRPr="00102B89" w:rsidRDefault="00102B89" w:rsidP="00102B89">
      <w:pPr>
        <w:spacing w:after="0"/>
        <w:rPr>
          <w:rFonts w:ascii="Bookman Old Style" w:hAnsi="Bookman Old Style"/>
          <w:sz w:val="28"/>
          <w:szCs w:val="28"/>
        </w:rPr>
      </w:pPr>
    </w:p>
    <w:p w14:paraId="712BCFA1"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Construction of three Primary Schools to enable children to access education in the new area. </w:t>
      </w:r>
    </w:p>
    <w:p w14:paraId="38C947C7" w14:textId="77777777" w:rsidR="00102B89" w:rsidRPr="00102B89" w:rsidRDefault="00102B89" w:rsidP="00102B89">
      <w:pPr>
        <w:spacing w:after="0"/>
        <w:rPr>
          <w:rFonts w:ascii="Bookman Old Style" w:hAnsi="Bookman Old Style"/>
          <w:sz w:val="28"/>
          <w:szCs w:val="28"/>
        </w:rPr>
      </w:pPr>
    </w:p>
    <w:p w14:paraId="1CD3738A"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Construction of one secondary school and a vocational institution for the resettlement area. </w:t>
      </w:r>
    </w:p>
    <w:p w14:paraId="77042B3A" w14:textId="77777777" w:rsidR="00102B89" w:rsidRPr="00102B89" w:rsidRDefault="00102B89" w:rsidP="00102B89">
      <w:pPr>
        <w:pStyle w:val="ListParagraph"/>
        <w:spacing w:after="0" w:line="240" w:lineRule="auto"/>
        <w:jc w:val="both"/>
        <w:rPr>
          <w:rFonts w:ascii="Bookman Old Style" w:hAnsi="Bookman Old Style"/>
          <w:sz w:val="28"/>
          <w:szCs w:val="28"/>
        </w:rPr>
      </w:pPr>
    </w:p>
    <w:p w14:paraId="75FB55D0"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Construction of three Police outposts to ensure law and order in the newly resettled area. </w:t>
      </w:r>
    </w:p>
    <w:p w14:paraId="4618159B" w14:textId="77777777" w:rsidR="00102B89" w:rsidRPr="00102B89" w:rsidRDefault="00102B89" w:rsidP="00102B89">
      <w:pPr>
        <w:pStyle w:val="ListParagraph"/>
        <w:spacing w:after="0"/>
        <w:jc w:val="both"/>
        <w:rPr>
          <w:rFonts w:ascii="Bookman Old Style" w:hAnsi="Bookman Old Style"/>
          <w:sz w:val="28"/>
          <w:szCs w:val="28"/>
        </w:rPr>
      </w:pPr>
    </w:p>
    <w:p w14:paraId="2501BDB1"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Construction of a Health Centre 3, three markets, and Parish Administrative unit. </w:t>
      </w:r>
    </w:p>
    <w:p w14:paraId="4ED6F5BC" w14:textId="77777777" w:rsidR="00102B89" w:rsidRPr="00102B89" w:rsidRDefault="00102B89" w:rsidP="00102B89">
      <w:pPr>
        <w:pStyle w:val="ListParagraph"/>
        <w:spacing w:after="0"/>
        <w:jc w:val="both"/>
        <w:rPr>
          <w:rFonts w:ascii="Bookman Old Style" w:hAnsi="Bookman Old Style"/>
          <w:sz w:val="28"/>
          <w:szCs w:val="28"/>
        </w:rPr>
      </w:pPr>
    </w:p>
    <w:p w14:paraId="279DFD3F"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Provide the resettled people with resettlement packages in form of food, agriculture tools, iron sheets and other building materials. </w:t>
      </w:r>
    </w:p>
    <w:p w14:paraId="73092C74" w14:textId="77777777" w:rsidR="00102B89" w:rsidRPr="00102B89" w:rsidRDefault="00102B89" w:rsidP="00102B89">
      <w:pPr>
        <w:pStyle w:val="ListParagraph"/>
        <w:spacing w:after="0"/>
        <w:jc w:val="both"/>
        <w:rPr>
          <w:rFonts w:ascii="Bookman Old Style" w:hAnsi="Bookman Old Style"/>
          <w:sz w:val="28"/>
          <w:szCs w:val="28"/>
        </w:rPr>
      </w:pPr>
    </w:p>
    <w:p w14:paraId="41FB64C9" w14:textId="77777777" w:rsidR="00102B89" w:rsidRPr="00102B89" w:rsidRDefault="00102B89" w:rsidP="00102B89">
      <w:pPr>
        <w:numPr>
          <w:ilvl w:val="0"/>
          <w:numId w:val="3"/>
        </w:numPr>
        <w:spacing w:after="0"/>
        <w:rPr>
          <w:rFonts w:ascii="Bookman Old Style" w:hAnsi="Bookman Old Style"/>
          <w:sz w:val="28"/>
          <w:szCs w:val="28"/>
        </w:rPr>
      </w:pPr>
      <w:r w:rsidRPr="00102B89">
        <w:rPr>
          <w:rFonts w:ascii="Bookman Old Style" w:hAnsi="Bookman Old Style"/>
          <w:sz w:val="28"/>
          <w:szCs w:val="28"/>
        </w:rPr>
        <w:t xml:space="preserve">Avail a communal land title to the resettled people on condition that individual </w:t>
      </w:r>
      <w:proofErr w:type="spellStart"/>
      <w:r w:rsidRPr="00102B89">
        <w:rPr>
          <w:rFonts w:ascii="Bookman Old Style" w:hAnsi="Bookman Old Style"/>
          <w:sz w:val="28"/>
          <w:szCs w:val="28"/>
        </w:rPr>
        <w:t>parcelling</w:t>
      </w:r>
      <w:proofErr w:type="spellEnd"/>
      <w:r w:rsidRPr="00102B89">
        <w:rPr>
          <w:rFonts w:ascii="Bookman Old Style" w:hAnsi="Bookman Old Style"/>
          <w:sz w:val="28"/>
          <w:szCs w:val="28"/>
        </w:rPr>
        <w:t xml:space="preserve"> of the land is prohibited for 20 years. </w:t>
      </w:r>
    </w:p>
    <w:p w14:paraId="64565C97" w14:textId="77777777" w:rsidR="00102B89" w:rsidRPr="00102B89" w:rsidRDefault="00102B89" w:rsidP="00102B89">
      <w:pPr>
        <w:spacing w:after="0"/>
        <w:rPr>
          <w:rFonts w:ascii="Bookman Old Style" w:hAnsi="Bookman Old Style"/>
          <w:b/>
          <w:sz w:val="28"/>
          <w:szCs w:val="28"/>
        </w:rPr>
      </w:pPr>
    </w:p>
    <w:p w14:paraId="602B0A6F"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 xml:space="preserve">Challenges </w:t>
      </w:r>
    </w:p>
    <w:p w14:paraId="6E3C2EA5" w14:textId="77777777" w:rsidR="00102B89" w:rsidRPr="00102B89" w:rsidRDefault="00102B89" w:rsidP="00102B89">
      <w:pPr>
        <w:spacing w:after="0"/>
        <w:rPr>
          <w:rFonts w:ascii="Bookman Old Style" w:hAnsi="Bookman Old Style"/>
          <w:sz w:val="28"/>
          <w:szCs w:val="28"/>
        </w:rPr>
      </w:pPr>
    </w:p>
    <w:p w14:paraId="15D6667B"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The main challenge has been sabotage from bigger encroachers who continue to make false claims to own the refugee land and are always listened to by those in authority hence endless investigations every time we are about to conclude the resettlement process. </w:t>
      </w:r>
    </w:p>
    <w:p w14:paraId="5D263DF2" w14:textId="77777777" w:rsidR="00102B89" w:rsidRPr="00102B89" w:rsidRDefault="00102B89" w:rsidP="00102B89">
      <w:pPr>
        <w:spacing w:after="0"/>
        <w:ind w:hanging="720"/>
        <w:rPr>
          <w:rFonts w:ascii="Bookman Old Style" w:hAnsi="Bookman Old Style"/>
          <w:sz w:val="28"/>
          <w:szCs w:val="28"/>
        </w:rPr>
      </w:pPr>
    </w:p>
    <w:p w14:paraId="1F234EC6" w14:textId="77777777" w:rsidR="00102B89" w:rsidRPr="00102B89" w:rsidRDefault="00102B89" w:rsidP="00102B89">
      <w:pPr>
        <w:numPr>
          <w:ilvl w:val="0"/>
          <w:numId w:val="4"/>
        </w:numPr>
        <w:spacing w:after="0"/>
        <w:ind w:left="720" w:hanging="360"/>
        <w:rPr>
          <w:rFonts w:ascii="Bookman Old Style" w:hAnsi="Bookman Old Style"/>
          <w:sz w:val="28"/>
          <w:szCs w:val="28"/>
        </w:rPr>
      </w:pPr>
      <w:r w:rsidRPr="00102B89">
        <w:rPr>
          <w:rFonts w:ascii="Bookman Old Style" w:hAnsi="Bookman Old Style"/>
          <w:sz w:val="28"/>
          <w:szCs w:val="28"/>
        </w:rPr>
        <w:t xml:space="preserve">In 2012 after Government had successfully dislodged the encroachers from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refugee settlement they were brought back to stage manage an IDP camp by then area M Ps including others like Hon. </w:t>
      </w:r>
      <w:proofErr w:type="spellStart"/>
      <w:r w:rsidRPr="00102B89">
        <w:rPr>
          <w:rFonts w:ascii="Bookman Old Style" w:hAnsi="Bookman Old Style"/>
          <w:sz w:val="28"/>
          <w:szCs w:val="28"/>
        </w:rPr>
        <w:t>Bernabas</w:t>
      </w:r>
      <w:proofErr w:type="spellEnd"/>
      <w:r w:rsidRPr="00102B89">
        <w:rPr>
          <w:rFonts w:ascii="Bookman Old Style" w:hAnsi="Bookman Old Style"/>
          <w:sz w:val="28"/>
          <w:szCs w:val="28"/>
        </w:rPr>
        <w:t xml:space="preserve"> </w:t>
      </w:r>
      <w:proofErr w:type="spellStart"/>
      <w:r w:rsidRPr="00102B89">
        <w:rPr>
          <w:rFonts w:ascii="Bookman Old Style" w:hAnsi="Bookman Old Style"/>
          <w:sz w:val="28"/>
          <w:szCs w:val="28"/>
        </w:rPr>
        <w:t>Tinkasimire</w:t>
      </w:r>
      <w:proofErr w:type="spellEnd"/>
      <w:r w:rsidRPr="00102B89">
        <w:rPr>
          <w:rFonts w:ascii="Bookman Old Style" w:hAnsi="Bookman Old Style"/>
          <w:sz w:val="28"/>
          <w:szCs w:val="28"/>
        </w:rPr>
        <w:t xml:space="preserve"> and Hon </w:t>
      </w:r>
      <w:proofErr w:type="spellStart"/>
      <w:r w:rsidRPr="00102B89">
        <w:rPr>
          <w:rFonts w:ascii="Bookman Old Style" w:hAnsi="Bookman Old Style"/>
          <w:sz w:val="28"/>
          <w:szCs w:val="28"/>
        </w:rPr>
        <w:t>Muhumuza</w:t>
      </w:r>
      <w:proofErr w:type="spellEnd"/>
      <w:r w:rsidRPr="00102B89">
        <w:rPr>
          <w:rFonts w:ascii="Bookman Old Style" w:hAnsi="Bookman Old Style"/>
          <w:sz w:val="28"/>
          <w:szCs w:val="28"/>
        </w:rPr>
        <w:t xml:space="preserve"> of </w:t>
      </w:r>
      <w:proofErr w:type="spellStart"/>
      <w:r w:rsidRPr="00102B89">
        <w:rPr>
          <w:rFonts w:ascii="Bookman Old Style" w:hAnsi="Bookman Old Style"/>
          <w:sz w:val="28"/>
          <w:szCs w:val="28"/>
        </w:rPr>
        <w:t>Mwenge</w:t>
      </w:r>
      <w:proofErr w:type="spellEnd"/>
      <w:r w:rsidRPr="00102B89">
        <w:rPr>
          <w:rFonts w:ascii="Bookman Old Style" w:hAnsi="Bookman Old Style"/>
          <w:sz w:val="28"/>
          <w:szCs w:val="28"/>
        </w:rPr>
        <w:t xml:space="preserve"> North who were even not direct leaders (MPs) of the area. </w:t>
      </w:r>
    </w:p>
    <w:p w14:paraId="2891BDF3" w14:textId="77777777" w:rsidR="00102B89" w:rsidRPr="00102B89" w:rsidRDefault="00102B89" w:rsidP="00102B89">
      <w:pPr>
        <w:spacing w:after="0"/>
        <w:ind w:hanging="360"/>
        <w:rPr>
          <w:rFonts w:ascii="Bookman Old Style" w:hAnsi="Bookman Old Style"/>
          <w:sz w:val="28"/>
          <w:szCs w:val="28"/>
        </w:rPr>
      </w:pPr>
    </w:p>
    <w:p w14:paraId="7A30D9B5" w14:textId="77777777" w:rsidR="00102B89" w:rsidRPr="00102B89" w:rsidRDefault="00102B89" w:rsidP="00102B89">
      <w:pPr>
        <w:numPr>
          <w:ilvl w:val="0"/>
          <w:numId w:val="4"/>
        </w:numPr>
        <w:spacing w:after="0"/>
        <w:ind w:left="720" w:hanging="360"/>
        <w:rPr>
          <w:rFonts w:ascii="Bookman Old Style" w:hAnsi="Bookman Old Style"/>
          <w:sz w:val="28"/>
          <w:szCs w:val="28"/>
        </w:rPr>
      </w:pPr>
      <w:r w:rsidRPr="00102B89">
        <w:rPr>
          <w:rFonts w:ascii="Bookman Old Style" w:hAnsi="Bookman Old Style"/>
          <w:sz w:val="28"/>
          <w:szCs w:val="28"/>
        </w:rPr>
        <w:t xml:space="preserve">In 2018 the Land Inquires Commission halted the Resettlement processes to investigate allegations that OPM had grabbed land for nationals only to establish later that Government was the rightful owners of the land and was on the right path of resolving the problem. </w:t>
      </w:r>
    </w:p>
    <w:p w14:paraId="3F1CEB11" w14:textId="77777777" w:rsidR="00102B89" w:rsidRPr="00102B89" w:rsidRDefault="00102B89" w:rsidP="00102B89">
      <w:pPr>
        <w:pStyle w:val="ListParagraph"/>
        <w:spacing w:after="0"/>
        <w:ind w:hanging="360"/>
        <w:jc w:val="both"/>
        <w:rPr>
          <w:rFonts w:ascii="Bookman Old Style" w:hAnsi="Bookman Old Style"/>
          <w:sz w:val="28"/>
          <w:szCs w:val="28"/>
        </w:rPr>
      </w:pPr>
    </w:p>
    <w:p w14:paraId="5372BDD2" w14:textId="77777777" w:rsidR="00102B89" w:rsidRPr="00102B89" w:rsidRDefault="00102B89" w:rsidP="00102B89">
      <w:pPr>
        <w:numPr>
          <w:ilvl w:val="0"/>
          <w:numId w:val="4"/>
        </w:numPr>
        <w:spacing w:after="0"/>
        <w:ind w:left="720" w:hanging="360"/>
        <w:rPr>
          <w:rFonts w:ascii="Bookman Old Style" w:hAnsi="Bookman Old Style"/>
          <w:sz w:val="28"/>
          <w:szCs w:val="28"/>
        </w:rPr>
      </w:pPr>
      <w:r w:rsidRPr="00102B89">
        <w:rPr>
          <w:rFonts w:ascii="Bookman Old Style" w:hAnsi="Bookman Old Style"/>
          <w:sz w:val="28"/>
          <w:szCs w:val="28"/>
        </w:rPr>
        <w:t xml:space="preserve">In 2018 still; the very encroachers sought the assistance of State House </w:t>
      </w:r>
      <w:proofErr w:type="spellStart"/>
      <w:r w:rsidRPr="00102B89">
        <w:rPr>
          <w:rFonts w:ascii="Bookman Old Style" w:hAnsi="Bookman Old Style"/>
          <w:sz w:val="28"/>
          <w:szCs w:val="28"/>
        </w:rPr>
        <w:t>anti corruption</w:t>
      </w:r>
      <w:proofErr w:type="spellEnd"/>
      <w:r w:rsidRPr="00102B89">
        <w:rPr>
          <w:rFonts w:ascii="Bookman Old Style" w:hAnsi="Bookman Old Style"/>
          <w:sz w:val="28"/>
          <w:szCs w:val="28"/>
        </w:rPr>
        <w:t xml:space="preserve"> Team which also halted the process yet again to carry out independent investigations into allegations of land grabbing by OPM officials only to come to the same finding that land was for Government. </w:t>
      </w:r>
    </w:p>
    <w:p w14:paraId="73E9088A" w14:textId="77777777" w:rsidR="00102B89" w:rsidRPr="00102B89" w:rsidRDefault="00102B89" w:rsidP="00102B89">
      <w:pPr>
        <w:pStyle w:val="ListParagraph"/>
        <w:spacing w:after="0"/>
        <w:ind w:hanging="360"/>
        <w:jc w:val="both"/>
        <w:rPr>
          <w:rFonts w:ascii="Bookman Old Style" w:hAnsi="Bookman Old Style"/>
          <w:sz w:val="28"/>
          <w:szCs w:val="28"/>
        </w:rPr>
      </w:pPr>
    </w:p>
    <w:p w14:paraId="4DF97B83" w14:textId="77777777" w:rsidR="00102B89" w:rsidRPr="00102B89" w:rsidRDefault="00102B89" w:rsidP="00102B89">
      <w:pPr>
        <w:numPr>
          <w:ilvl w:val="0"/>
          <w:numId w:val="4"/>
        </w:numPr>
        <w:spacing w:after="0"/>
        <w:ind w:left="720" w:hanging="360"/>
        <w:rPr>
          <w:rFonts w:ascii="Bookman Old Style" w:hAnsi="Bookman Old Style"/>
          <w:sz w:val="28"/>
          <w:szCs w:val="28"/>
        </w:rPr>
      </w:pPr>
      <w:r w:rsidRPr="00102B89">
        <w:rPr>
          <w:rFonts w:ascii="Bookman Old Style" w:hAnsi="Bookman Old Style"/>
          <w:sz w:val="28"/>
          <w:szCs w:val="28"/>
        </w:rPr>
        <w:t xml:space="preserve">Because of funding challenges, Government opted to use Development Response to Displacement Impact Project (DRDIP) resources for emergency infrastructure projects but this support was blocked by the so called pseudo land Lords on grounds that there were land ownership questions and they are false.  </w:t>
      </w:r>
    </w:p>
    <w:p w14:paraId="77042149" w14:textId="77777777" w:rsidR="00102B89" w:rsidRPr="00102B89" w:rsidRDefault="00102B89" w:rsidP="00102B89">
      <w:pPr>
        <w:pStyle w:val="ListParagraph"/>
        <w:spacing w:after="0"/>
        <w:ind w:hanging="360"/>
        <w:jc w:val="both"/>
        <w:rPr>
          <w:rFonts w:ascii="Bookman Old Style" w:hAnsi="Bookman Old Style"/>
          <w:sz w:val="28"/>
          <w:szCs w:val="28"/>
        </w:rPr>
      </w:pPr>
    </w:p>
    <w:p w14:paraId="747DDF68" w14:textId="77777777" w:rsidR="00102B89" w:rsidRPr="00102B89" w:rsidRDefault="00102B89" w:rsidP="00102B89">
      <w:pPr>
        <w:numPr>
          <w:ilvl w:val="0"/>
          <w:numId w:val="4"/>
        </w:numPr>
        <w:spacing w:after="0"/>
        <w:ind w:left="720" w:hanging="360"/>
        <w:rPr>
          <w:rFonts w:ascii="Bookman Old Style" w:hAnsi="Bookman Old Style"/>
          <w:sz w:val="28"/>
          <w:szCs w:val="28"/>
        </w:rPr>
      </w:pPr>
      <w:r w:rsidRPr="00102B89">
        <w:rPr>
          <w:rFonts w:ascii="Bookman Old Style" w:hAnsi="Bookman Old Style"/>
          <w:sz w:val="28"/>
          <w:szCs w:val="28"/>
        </w:rPr>
        <w:t xml:space="preserve">The Hon Minister for Relief Disaster Preparedness and Refugees has written to the PS to commence resettlement activities and yet the so called land lords are mobilizing and paying people to camp at the Office of the RDC </w:t>
      </w:r>
      <w:proofErr w:type="spellStart"/>
      <w:r w:rsidRPr="00102B89">
        <w:rPr>
          <w:rFonts w:ascii="Bookman Old Style" w:hAnsi="Bookman Old Style"/>
          <w:sz w:val="28"/>
          <w:szCs w:val="28"/>
        </w:rPr>
        <w:t>Kikube</w:t>
      </w:r>
      <w:proofErr w:type="spellEnd"/>
      <w:r w:rsidRPr="00102B89">
        <w:rPr>
          <w:rFonts w:ascii="Bookman Old Style" w:hAnsi="Bookman Old Style"/>
          <w:sz w:val="28"/>
          <w:szCs w:val="28"/>
        </w:rPr>
        <w:t xml:space="preserve"> allegedly to protest against Government delayed final resolution of the land the problem for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The encroachers believe that by exerting intense pressure on Government, will be allowed to regain entry into much of the land they had grabbed especially in </w:t>
      </w:r>
      <w:proofErr w:type="spellStart"/>
      <w:r w:rsidRPr="00102B89">
        <w:rPr>
          <w:rFonts w:ascii="Bookman Old Style" w:hAnsi="Bookman Old Style"/>
          <w:sz w:val="28"/>
          <w:szCs w:val="28"/>
        </w:rPr>
        <w:t>Bukinda</w:t>
      </w:r>
      <w:proofErr w:type="spellEnd"/>
      <w:r w:rsidRPr="00102B89">
        <w:rPr>
          <w:rFonts w:ascii="Bookman Old Style" w:hAnsi="Bookman Old Style"/>
          <w:sz w:val="28"/>
          <w:szCs w:val="28"/>
        </w:rPr>
        <w:t xml:space="preserve"> area.   </w:t>
      </w:r>
    </w:p>
    <w:p w14:paraId="1BF09C95" w14:textId="77777777" w:rsidR="00102B89" w:rsidRPr="00102B89" w:rsidRDefault="00102B89" w:rsidP="00102B89">
      <w:pPr>
        <w:pStyle w:val="ListParagraph"/>
        <w:spacing w:after="0"/>
        <w:ind w:hanging="720"/>
        <w:jc w:val="both"/>
        <w:rPr>
          <w:rFonts w:ascii="Bookman Old Style" w:hAnsi="Bookman Old Style"/>
          <w:sz w:val="28"/>
          <w:szCs w:val="28"/>
        </w:rPr>
      </w:pPr>
    </w:p>
    <w:p w14:paraId="78B3C715"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There has also been dishonesty on the part of some Government Officials at local level and the Office of the RDC is suspected to be behind these stage managed evictions. There is a deliberate move to </w:t>
      </w:r>
      <w:r w:rsidRPr="00102B89">
        <w:rPr>
          <w:rFonts w:ascii="Bookman Old Style" w:hAnsi="Bookman Old Style"/>
          <w:sz w:val="28"/>
          <w:szCs w:val="28"/>
        </w:rPr>
        <w:lastRenderedPageBreak/>
        <w:t xml:space="preserve">depict Government or the Ministry of Disaster Management and Refugees as the problem for selfish motives.  </w:t>
      </w:r>
    </w:p>
    <w:p w14:paraId="23E9715C" w14:textId="77777777" w:rsidR="00102B89" w:rsidRPr="00102B89" w:rsidRDefault="00102B89" w:rsidP="00102B89">
      <w:pPr>
        <w:spacing w:after="0"/>
        <w:rPr>
          <w:rFonts w:ascii="Bookman Old Style" w:hAnsi="Bookman Old Style"/>
          <w:sz w:val="28"/>
          <w:szCs w:val="28"/>
        </w:rPr>
      </w:pPr>
    </w:p>
    <w:p w14:paraId="4DAE8C4B"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Endless investigations by different offices without making objective analysis of complaints before venturing into proving baseless allegation resulting into a simple land problem being protracted.    </w:t>
      </w:r>
    </w:p>
    <w:p w14:paraId="3C490A17" w14:textId="77777777" w:rsidR="00102B89" w:rsidRPr="00102B89" w:rsidRDefault="00102B89" w:rsidP="00102B89">
      <w:pPr>
        <w:pStyle w:val="ListParagraph"/>
        <w:spacing w:after="0"/>
        <w:jc w:val="both"/>
        <w:rPr>
          <w:rFonts w:ascii="Bookman Old Style" w:hAnsi="Bookman Old Style"/>
          <w:sz w:val="28"/>
          <w:szCs w:val="28"/>
        </w:rPr>
      </w:pPr>
    </w:p>
    <w:p w14:paraId="5914DCF6"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Majority of the encroachers are happy with the Government durable solution where now they have been allocated land which they can own in perpetuity. They are however being held hostage by the pseudo Land Lords who don’t want to let go the square miles of land they had grabbed.  </w:t>
      </w:r>
    </w:p>
    <w:p w14:paraId="106DA396" w14:textId="77777777" w:rsidR="00102B89" w:rsidRPr="00102B89" w:rsidRDefault="00102B89" w:rsidP="00102B89">
      <w:pPr>
        <w:pStyle w:val="ListParagraph"/>
        <w:spacing w:after="0"/>
        <w:ind w:hanging="720"/>
        <w:jc w:val="both"/>
        <w:rPr>
          <w:rFonts w:ascii="Bookman Old Style" w:hAnsi="Bookman Old Style"/>
          <w:sz w:val="28"/>
          <w:szCs w:val="28"/>
        </w:rPr>
      </w:pPr>
    </w:p>
    <w:p w14:paraId="59295947"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Lack of sufficient funds to implement the remaining activities most especially construction of schools which should have been concluded during the COVID 19 school break but could not; because of none cooperation from the project beneficiaries. </w:t>
      </w:r>
    </w:p>
    <w:p w14:paraId="2252E3F1" w14:textId="77777777" w:rsidR="00102B89" w:rsidRPr="00102B89" w:rsidRDefault="00102B89" w:rsidP="00102B89">
      <w:pPr>
        <w:pStyle w:val="ListParagraph"/>
        <w:ind w:hanging="720"/>
        <w:jc w:val="both"/>
        <w:rPr>
          <w:rFonts w:ascii="Bookman Old Style" w:hAnsi="Bookman Old Style"/>
          <w:sz w:val="28"/>
          <w:szCs w:val="28"/>
        </w:rPr>
      </w:pPr>
    </w:p>
    <w:p w14:paraId="60FF64A6"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Following the opening of Schools, OPM mobilized NGOs working in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Refugee Settlement to pool resources and build semi-permanent classrooms as Government plans interventions. The bigger encroachers supported by the area Woman Member of Parliament threatened to fight which ever NGO went to the resettled area to construct schools. This was very unfortunate and yet innocent children are not accessing education. </w:t>
      </w:r>
    </w:p>
    <w:p w14:paraId="40C514D0" w14:textId="77777777" w:rsidR="00102B89" w:rsidRPr="00102B89" w:rsidRDefault="00102B89" w:rsidP="00102B89">
      <w:pPr>
        <w:pStyle w:val="ListParagraph"/>
        <w:spacing w:after="0"/>
        <w:ind w:hanging="720"/>
        <w:jc w:val="both"/>
        <w:rPr>
          <w:rFonts w:ascii="Bookman Old Style" w:hAnsi="Bookman Old Style"/>
          <w:sz w:val="28"/>
          <w:szCs w:val="28"/>
        </w:rPr>
      </w:pPr>
    </w:p>
    <w:p w14:paraId="63BC479A" w14:textId="77777777" w:rsidR="00102B89" w:rsidRPr="00102B89" w:rsidRDefault="00102B89" w:rsidP="00102B89">
      <w:pPr>
        <w:spacing w:after="0"/>
        <w:rPr>
          <w:rFonts w:ascii="Bookman Old Style" w:hAnsi="Bookman Old Style"/>
          <w:b/>
          <w:sz w:val="28"/>
          <w:szCs w:val="28"/>
        </w:rPr>
      </w:pPr>
      <w:r w:rsidRPr="00102B89">
        <w:rPr>
          <w:rFonts w:ascii="Bookman Old Style" w:hAnsi="Bookman Old Style"/>
          <w:b/>
          <w:sz w:val="28"/>
          <w:szCs w:val="28"/>
        </w:rPr>
        <w:t>Way forward</w:t>
      </w:r>
    </w:p>
    <w:p w14:paraId="4913C932" w14:textId="77777777" w:rsidR="00102B89" w:rsidRPr="00102B89" w:rsidRDefault="00102B89" w:rsidP="00102B89">
      <w:pPr>
        <w:spacing w:after="0"/>
        <w:ind w:hanging="720"/>
        <w:rPr>
          <w:rFonts w:ascii="Bookman Old Style" w:hAnsi="Bookman Old Style"/>
          <w:sz w:val="28"/>
          <w:szCs w:val="28"/>
        </w:rPr>
      </w:pPr>
    </w:p>
    <w:p w14:paraId="171A4C5F"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OPM to work with Ministry of Finance Planning and Economic Development to avail the resettlement funds worth UGX 4.2 billion to resume resettlement activities by UPDF Engineering Brigade. </w:t>
      </w:r>
    </w:p>
    <w:p w14:paraId="66F09DBE" w14:textId="77777777" w:rsidR="00102B89" w:rsidRPr="00102B89" w:rsidRDefault="00102B89" w:rsidP="00102B89">
      <w:pPr>
        <w:spacing w:after="0"/>
        <w:ind w:hanging="720"/>
        <w:rPr>
          <w:rFonts w:ascii="Bookman Old Style" w:hAnsi="Bookman Old Style"/>
          <w:sz w:val="28"/>
          <w:szCs w:val="28"/>
        </w:rPr>
      </w:pPr>
    </w:p>
    <w:p w14:paraId="37E07BEF"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OPM will not entertain any more issues concerning land ownership of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Land as this has been settled via the Kingdom allocation letter that defines settlement boundaries. </w:t>
      </w:r>
    </w:p>
    <w:p w14:paraId="39FF479B" w14:textId="77777777" w:rsidR="00102B89" w:rsidRPr="00102B89" w:rsidRDefault="00102B89" w:rsidP="00102B89">
      <w:pPr>
        <w:pStyle w:val="ListParagraph"/>
        <w:spacing w:after="0"/>
        <w:ind w:hanging="720"/>
        <w:jc w:val="both"/>
        <w:rPr>
          <w:rFonts w:ascii="Bookman Old Style" w:hAnsi="Bookman Old Style"/>
          <w:sz w:val="28"/>
          <w:szCs w:val="28"/>
        </w:rPr>
      </w:pPr>
    </w:p>
    <w:p w14:paraId="116ADF9A"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Government will isolate and deal with the perennial saboteurs of the resettlement exercise including more so the Office of the RDC and DPC </w:t>
      </w:r>
      <w:proofErr w:type="spellStart"/>
      <w:r w:rsidRPr="00102B89">
        <w:rPr>
          <w:rFonts w:ascii="Bookman Old Style" w:hAnsi="Bookman Old Style"/>
          <w:sz w:val="28"/>
          <w:szCs w:val="28"/>
        </w:rPr>
        <w:t>Kikube</w:t>
      </w:r>
      <w:proofErr w:type="spellEnd"/>
      <w:r w:rsidRPr="00102B89">
        <w:rPr>
          <w:rFonts w:ascii="Bookman Old Style" w:hAnsi="Bookman Old Style"/>
          <w:sz w:val="28"/>
          <w:szCs w:val="28"/>
        </w:rPr>
        <w:t xml:space="preserve"> for inciting a rebellion against Government.  </w:t>
      </w:r>
    </w:p>
    <w:p w14:paraId="4C10C5B3" w14:textId="77777777" w:rsidR="00102B89" w:rsidRPr="00102B89" w:rsidRDefault="00102B89" w:rsidP="00102B89">
      <w:pPr>
        <w:pStyle w:val="ListParagraph"/>
        <w:spacing w:after="0"/>
        <w:ind w:hanging="720"/>
        <w:jc w:val="both"/>
        <w:rPr>
          <w:rFonts w:ascii="Bookman Old Style" w:hAnsi="Bookman Old Style"/>
          <w:sz w:val="28"/>
          <w:szCs w:val="28"/>
        </w:rPr>
      </w:pPr>
    </w:p>
    <w:p w14:paraId="3A7D4B0E"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lastRenderedPageBreak/>
        <w:t xml:space="preserve">Government will continue to fight encroachment of Refugee Settlement Land no matter the price and shall provide necessary protection to staff in the storm of trying to finding a lasting solution for the </w:t>
      </w:r>
      <w:proofErr w:type="spellStart"/>
      <w:r w:rsidRPr="00102B89">
        <w:rPr>
          <w:rFonts w:ascii="Bookman Old Style" w:hAnsi="Bookman Old Style"/>
          <w:sz w:val="28"/>
          <w:szCs w:val="28"/>
        </w:rPr>
        <w:t>Kyangwali</w:t>
      </w:r>
      <w:proofErr w:type="spellEnd"/>
      <w:r w:rsidRPr="00102B89">
        <w:rPr>
          <w:rFonts w:ascii="Bookman Old Style" w:hAnsi="Bookman Old Style"/>
          <w:sz w:val="28"/>
          <w:szCs w:val="28"/>
        </w:rPr>
        <w:t xml:space="preserve"> Land problem.  </w:t>
      </w:r>
    </w:p>
    <w:p w14:paraId="73B5288E" w14:textId="77777777" w:rsidR="00102B89" w:rsidRPr="00102B89" w:rsidRDefault="00102B89" w:rsidP="00102B89">
      <w:pPr>
        <w:pStyle w:val="ListParagraph"/>
        <w:rPr>
          <w:rFonts w:ascii="Bookman Old Style" w:hAnsi="Bookman Old Style"/>
          <w:sz w:val="28"/>
          <w:szCs w:val="28"/>
        </w:rPr>
      </w:pPr>
    </w:p>
    <w:p w14:paraId="07E1D2F0" w14:textId="77777777" w:rsidR="00102B89" w:rsidRPr="00102B89" w:rsidRDefault="00102B89" w:rsidP="00102B89">
      <w:pPr>
        <w:numPr>
          <w:ilvl w:val="0"/>
          <w:numId w:val="1"/>
        </w:numPr>
        <w:spacing w:after="0"/>
        <w:ind w:hanging="720"/>
        <w:rPr>
          <w:rFonts w:ascii="Bookman Old Style" w:hAnsi="Bookman Old Style"/>
          <w:sz w:val="28"/>
          <w:szCs w:val="28"/>
        </w:rPr>
      </w:pPr>
      <w:r w:rsidRPr="00102B89">
        <w:rPr>
          <w:rFonts w:ascii="Bookman Old Style" w:hAnsi="Bookman Old Style"/>
          <w:sz w:val="28"/>
          <w:szCs w:val="28"/>
        </w:rPr>
        <w:t xml:space="preserve">OPM shall investigate and expose all those behind the stage managed eviction of people settled by Government and they will pay for their mischief.  </w:t>
      </w:r>
    </w:p>
    <w:p w14:paraId="7D6604B2" w14:textId="77777777" w:rsidR="00102B89" w:rsidRPr="00102B89" w:rsidRDefault="00102B89" w:rsidP="00102B89">
      <w:pPr>
        <w:spacing w:after="0"/>
        <w:rPr>
          <w:rFonts w:ascii="Bookman Old Style" w:hAnsi="Bookman Old Style"/>
          <w:sz w:val="28"/>
          <w:szCs w:val="28"/>
        </w:rPr>
      </w:pPr>
    </w:p>
    <w:p w14:paraId="4DCF13C1" w14:textId="77777777" w:rsidR="00102B89" w:rsidRPr="00102B89" w:rsidRDefault="00102B89" w:rsidP="00102B89">
      <w:pPr>
        <w:spacing w:after="0"/>
        <w:rPr>
          <w:rFonts w:ascii="Bookman Old Style" w:hAnsi="Bookman Old Style"/>
          <w:sz w:val="28"/>
          <w:szCs w:val="28"/>
        </w:rPr>
      </w:pPr>
    </w:p>
    <w:p w14:paraId="1C35ACF4" w14:textId="77777777" w:rsidR="00102B89" w:rsidRPr="00102B89" w:rsidRDefault="00102B89" w:rsidP="00102B89">
      <w:pPr>
        <w:spacing w:after="0"/>
        <w:rPr>
          <w:rFonts w:ascii="Bookman Old Style" w:hAnsi="Bookman Old Style"/>
          <w:sz w:val="28"/>
          <w:szCs w:val="28"/>
        </w:rPr>
      </w:pPr>
    </w:p>
    <w:p w14:paraId="5238DE50" w14:textId="77777777" w:rsidR="00102B89" w:rsidRPr="00102B89" w:rsidRDefault="00102B89" w:rsidP="00102B89">
      <w:pPr>
        <w:pStyle w:val="ListParagraph"/>
        <w:ind w:hanging="720"/>
        <w:jc w:val="both"/>
        <w:rPr>
          <w:rFonts w:ascii="Bookman Old Style" w:hAnsi="Bookman Old Style"/>
          <w:sz w:val="28"/>
          <w:szCs w:val="28"/>
        </w:rPr>
      </w:pPr>
    </w:p>
    <w:p w14:paraId="6AB57C73" w14:textId="77777777" w:rsidR="00102B89" w:rsidRPr="00102B89" w:rsidRDefault="00102B89" w:rsidP="00102B89">
      <w:pPr>
        <w:pStyle w:val="ListParagraph"/>
        <w:spacing w:after="0" w:line="240" w:lineRule="auto"/>
        <w:ind w:left="0"/>
        <w:jc w:val="both"/>
        <w:rPr>
          <w:rFonts w:ascii="Bookman Old Style" w:hAnsi="Bookman Old Style"/>
          <w:b/>
          <w:sz w:val="28"/>
          <w:szCs w:val="28"/>
        </w:rPr>
      </w:pPr>
      <w:r w:rsidRPr="00102B89">
        <w:rPr>
          <w:rFonts w:ascii="Bookman Old Style" w:hAnsi="Bookman Old Style"/>
          <w:sz w:val="28"/>
          <w:szCs w:val="28"/>
        </w:rPr>
        <w:t xml:space="preserve">Eng. Hilary </w:t>
      </w:r>
      <w:proofErr w:type="spellStart"/>
      <w:r w:rsidRPr="00102B89">
        <w:rPr>
          <w:rFonts w:ascii="Bookman Old Style" w:hAnsi="Bookman Old Style"/>
          <w:sz w:val="28"/>
          <w:szCs w:val="28"/>
        </w:rPr>
        <w:t>Onek</w:t>
      </w:r>
      <w:proofErr w:type="spellEnd"/>
      <w:r w:rsidRPr="00102B89">
        <w:rPr>
          <w:rFonts w:ascii="Bookman Old Style" w:hAnsi="Bookman Old Style"/>
          <w:sz w:val="28"/>
          <w:szCs w:val="28"/>
        </w:rPr>
        <w:t xml:space="preserve"> </w:t>
      </w:r>
      <w:r w:rsidRPr="00102B89">
        <w:rPr>
          <w:rFonts w:ascii="Bookman Old Style" w:hAnsi="Bookman Old Style"/>
          <w:b/>
          <w:sz w:val="28"/>
          <w:szCs w:val="28"/>
        </w:rPr>
        <w:t>(MP)</w:t>
      </w:r>
    </w:p>
    <w:p w14:paraId="4F743C5D" w14:textId="77777777" w:rsidR="00102B89" w:rsidRPr="00102B89" w:rsidRDefault="00102B89" w:rsidP="00102B89">
      <w:pPr>
        <w:pStyle w:val="ListParagraph"/>
        <w:spacing w:after="0" w:line="240" w:lineRule="auto"/>
        <w:ind w:left="0"/>
        <w:jc w:val="both"/>
        <w:rPr>
          <w:rFonts w:ascii="Bookman Old Style" w:hAnsi="Bookman Old Style"/>
          <w:b/>
          <w:sz w:val="28"/>
          <w:szCs w:val="28"/>
        </w:rPr>
      </w:pPr>
      <w:r w:rsidRPr="00102B89">
        <w:rPr>
          <w:rFonts w:ascii="Bookman Old Style" w:hAnsi="Bookman Old Style"/>
          <w:b/>
          <w:sz w:val="28"/>
          <w:szCs w:val="28"/>
        </w:rPr>
        <w:t>MINISTER FOR RELIEF, DISASTER PREPAREDNESS AND REFUGEES</w:t>
      </w:r>
    </w:p>
    <w:p w14:paraId="7FCD51CC" w14:textId="77777777" w:rsidR="00102B89" w:rsidRPr="00D7245A" w:rsidRDefault="00102B89" w:rsidP="00837546">
      <w:pPr>
        <w:tabs>
          <w:tab w:val="left" w:pos="4035"/>
        </w:tabs>
        <w:jc w:val="center"/>
        <w:rPr>
          <w:rFonts w:ascii="Bookman Old Style" w:hAnsi="Bookman Old Style" w:cs="Times New Roman"/>
          <w:b/>
          <w:sz w:val="32"/>
          <w:szCs w:val="32"/>
        </w:rPr>
      </w:pPr>
    </w:p>
    <w:sectPr w:rsidR="00102B89" w:rsidRPr="00D7245A" w:rsidSect="00D7245A">
      <w:footerReference w:type="default" r:id="rId9"/>
      <w:footerReference w:type="first" r:id="rId10"/>
      <w:pgSz w:w="11907" w:h="16839" w:code="9"/>
      <w:pgMar w:top="1418" w:right="922" w:bottom="1440" w:left="907" w:header="432" w:footer="4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E0BBD" w14:textId="77777777" w:rsidR="00D42B43" w:rsidRDefault="00D42B43">
      <w:pPr>
        <w:spacing w:after="0"/>
      </w:pPr>
      <w:r>
        <w:separator/>
      </w:r>
    </w:p>
  </w:endnote>
  <w:endnote w:type="continuationSeparator" w:id="0">
    <w:p w14:paraId="160F1144" w14:textId="77777777" w:rsidR="00D42B43" w:rsidRDefault="00D42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5415"/>
      <w:docPartObj>
        <w:docPartGallery w:val="Page Numbers (Bottom of Page)"/>
        <w:docPartUnique/>
      </w:docPartObj>
    </w:sdtPr>
    <w:sdtEndPr/>
    <w:sdtContent>
      <w:sdt>
        <w:sdtPr>
          <w:id w:val="739288567"/>
          <w:docPartObj>
            <w:docPartGallery w:val="Page Numbers (Top of Page)"/>
            <w:docPartUnique/>
          </w:docPartObj>
        </w:sdtPr>
        <w:sdtEndPr/>
        <w:sdtContent>
          <w:p w14:paraId="39D8C2E7" w14:textId="2BF9196E" w:rsidR="00743737" w:rsidRDefault="007730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E9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E92">
              <w:rPr>
                <w:b/>
                <w:bCs/>
                <w:noProof/>
              </w:rPr>
              <w:t>8</w:t>
            </w:r>
            <w:r>
              <w:rPr>
                <w:b/>
                <w:bCs/>
                <w:sz w:val="24"/>
                <w:szCs w:val="24"/>
              </w:rPr>
              <w:fldChar w:fldCharType="end"/>
            </w:r>
          </w:p>
        </w:sdtContent>
      </w:sdt>
    </w:sdtContent>
  </w:sdt>
  <w:p w14:paraId="4BB9E684" w14:textId="77777777" w:rsidR="002D6B01" w:rsidRPr="000148EC" w:rsidRDefault="00D42B43" w:rsidP="00014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24716"/>
      <w:docPartObj>
        <w:docPartGallery w:val="Page Numbers (Bottom of Page)"/>
        <w:docPartUnique/>
      </w:docPartObj>
    </w:sdtPr>
    <w:sdtEndPr>
      <w:rPr>
        <w:color w:val="808080" w:themeColor="background1" w:themeShade="80"/>
        <w:spacing w:val="60"/>
      </w:rPr>
    </w:sdtEndPr>
    <w:sdtContent>
      <w:p w14:paraId="1ECB8C99" w14:textId="77777777" w:rsidR="002D6B01" w:rsidRDefault="00D42B43" w:rsidP="002D6B0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2E79C" w14:textId="77777777" w:rsidR="00D42B43" w:rsidRDefault="00D42B43">
      <w:pPr>
        <w:spacing w:after="0"/>
      </w:pPr>
      <w:r>
        <w:separator/>
      </w:r>
    </w:p>
  </w:footnote>
  <w:footnote w:type="continuationSeparator" w:id="0">
    <w:p w14:paraId="17368402" w14:textId="77777777" w:rsidR="00D42B43" w:rsidRDefault="00D42B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806"/>
    <w:multiLevelType w:val="hybridMultilevel"/>
    <w:tmpl w:val="841A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11543"/>
    <w:multiLevelType w:val="hybridMultilevel"/>
    <w:tmpl w:val="D71E1CBE"/>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B1502"/>
    <w:multiLevelType w:val="hybridMultilevel"/>
    <w:tmpl w:val="58AAF8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34C0C"/>
    <w:multiLevelType w:val="hybridMultilevel"/>
    <w:tmpl w:val="37D42AB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5A"/>
    <w:rsid w:val="00004EF0"/>
    <w:rsid w:val="00050FB8"/>
    <w:rsid w:val="00102B89"/>
    <w:rsid w:val="00147FE6"/>
    <w:rsid w:val="001576A4"/>
    <w:rsid w:val="001714A1"/>
    <w:rsid w:val="001A0705"/>
    <w:rsid w:val="001F7835"/>
    <w:rsid w:val="00224F2A"/>
    <w:rsid w:val="00247192"/>
    <w:rsid w:val="00283CDA"/>
    <w:rsid w:val="003A41ED"/>
    <w:rsid w:val="00453BFB"/>
    <w:rsid w:val="004D2FF7"/>
    <w:rsid w:val="005A7186"/>
    <w:rsid w:val="005D6EAC"/>
    <w:rsid w:val="0063318B"/>
    <w:rsid w:val="006D1F98"/>
    <w:rsid w:val="007730AE"/>
    <w:rsid w:val="00837546"/>
    <w:rsid w:val="0088767B"/>
    <w:rsid w:val="008C3304"/>
    <w:rsid w:val="008C34D8"/>
    <w:rsid w:val="008E06AA"/>
    <w:rsid w:val="008E24B7"/>
    <w:rsid w:val="008E2957"/>
    <w:rsid w:val="0097007E"/>
    <w:rsid w:val="009A6E92"/>
    <w:rsid w:val="009B4E05"/>
    <w:rsid w:val="00A03DE1"/>
    <w:rsid w:val="00A37A73"/>
    <w:rsid w:val="00A710DF"/>
    <w:rsid w:val="00AC0ED9"/>
    <w:rsid w:val="00AC6231"/>
    <w:rsid w:val="00B07163"/>
    <w:rsid w:val="00B46D7B"/>
    <w:rsid w:val="00BF1B78"/>
    <w:rsid w:val="00C91537"/>
    <w:rsid w:val="00D42B43"/>
    <w:rsid w:val="00D45A7F"/>
    <w:rsid w:val="00D646E1"/>
    <w:rsid w:val="00D7245A"/>
    <w:rsid w:val="00DF52C0"/>
    <w:rsid w:val="00E90E9E"/>
    <w:rsid w:val="00EB1CC9"/>
    <w:rsid w:val="00EC57D4"/>
    <w:rsid w:val="00F04687"/>
    <w:rsid w:val="00F62C08"/>
    <w:rsid w:val="00F6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00F2"/>
  <w15:chartTrackingRefBased/>
  <w15:docId w15:val="{4CE90C9C-E4B2-4C26-BCCE-91B5487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5A"/>
    <w:pPr>
      <w:spacing w:after="200" w:line="240" w:lineRule="auto"/>
      <w:ind w:left="720"/>
      <w:jc w:val="both"/>
    </w:pPr>
    <w:rPr>
      <w:rFonts w:ascii="Calibri" w:eastAsia="Calibri" w:hAnsi="Calibri" w:cs="Calibri"/>
    </w:rPr>
  </w:style>
  <w:style w:type="paragraph" w:styleId="Heading2">
    <w:name w:val="heading 2"/>
    <w:basedOn w:val="Normal"/>
    <w:next w:val="Normal"/>
    <w:link w:val="Heading2Char"/>
    <w:semiHidden/>
    <w:unhideWhenUsed/>
    <w:qFormat/>
    <w:rsid w:val="00D7245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7245A"/>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D7245A"/>
    <w:pPr>
      <w:tabs>
        <w:tab w:val="center" w:pos="4680"/>
        <w:tab w:val="right" w:pos="9360"/>
      </w:tabs>
      <w:spacing w:after="0"/>
    </w:pPr>
  </w:style>
  <w:style w:type="character" w:customStyle="1" w:styleId="FooterChar">
    <w:name w:val="Footer Char"/>
    <w:basedOn w:val="DefaultParagraphFont"/>
    <w:link w:val="Footer"/>
    <w:uiPriority w:val="99"/>
    <w:rsid w:val="00D7245A"/>
    <w:rPr>
      <w:rFonts w:ascii="Calibri" w:eastAsia="Calibri" w:hAnsi="Calibri" w:cs="Calibri"/>
    </w:rPr>
  </w:style>
  <w:style w:type="character" w:styleId="CommentReference">
    <w:name w:val="annotation reference"/>
    <w:basedOn w:val="DefaultParagraphFont"/>
    <w:uiPriority w:val="99"/>
    <w:semiHidden/>
    <w:unhideWhenUsed/>
    <w:rsid w:val="00EB1CC9"/>
    <w:rPr>
      <w:sz w:val="16"/>
      <w:szCs w:val="16"/>
    </w:rPr>
  </w:style>
  <w:style w:type="paragraph" w:styleId="CommentText">
    <w:name w:val="annotation text"/>
    <w:basedOn w:val="Normal"/>
    <w:link w:val="CommentTextChar"/>
    <w:uiPriority w:val="99"/>
    <w:semiHidden/>
    <w:unhideWhenUsed/>
    <w:rsid w:val="00EB1CC9"/>
    <w:rPr>
      <w:sz w:val="20"/>
      <w:szCs w:val="20"/>
    </w:rPr>
  </w:style>
  <w:style w:type="character" w:customStyle="1" w:styleId="CommentTextChar">
    <w:name w:val="Comment Text Char"/>
    <w:basedOn w:val="DefaultParagraphFont"/>
    <w:link w:val="CommentText"/>
    <w:uiPriority w:val="99"/>
    <w:semiHidden/>
    <w:rsid w:val="00EB1C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1CC9"/>
    <w:rPr>
      <w:b/>
      <w:bCs/>
    </w:rPr>
  </w:style>
  <w:style w:type="character" w:customStyle="1" w:styleId="CommentSubjectChar">
    <w:name w:val="Comment Subject Char"/>
    <w:basedOn w:val="CommentTextChar"/>
    <w:link w:val="CommentSubject"/>
    <w:uiPriority w:val="99"/>
    <w:semiHidden/>
    <w:rsid w:val="00EB1C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1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C9"/>
    <w:rPr>
      <w:rFonts w:ascii="Segoe UI" w:eastAsia="Calibri" w:hAnsi="Segoe UI" w:cs="Segoe UI"/>
      <w:sz w:val="18"/>
      <w:szCs w:val="18"/>
    </w:rPr>
  </w:style>
  <w:style w:type="paragraph" w:styleId="ListParagraph">
    <w:name w:val="List Paragraph"/>
    <w:basedOn w:val="Normal"/>
    <w:uiPriority w:val="34"/>
    <w:qFormat/>
    <w:rsid w:val="00102B89"/>
    <w:pPr>
      <w:spacing w:after="160" w:line="259" w:lineRule="auto"/>
      <w:contextualSpacing/>
      <w:jc w:val="left"/>
    </w:pPr>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76E2-0EE3-4CD9-8C26-708FE10B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User</cp:lastModifiedBy>
  <cp:revision>2</cp:revision>
  <cp:lastPrinted>2022-03-01T12:06:00Z</cp:lastPrinted>
  <dcterms:created xsi:type="dcterms:W3CDTF">2022-03-04T02:28:00Z</dcterms:created>
  <dcterms:modified xsi:type="dcterms:W3CDTF">2022-03-04T02:28:00Z</dcterms:modified>
</cp:coreProperties>
</file>