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EF8E2"/>
  <w:body>
    <w:p w:rsidR="00EB7C6A" w:rsidRPr="005F67B3" w:rsidRDefault="00A85F91" w:rsidP="005F67B3">
      <w:pPr>
        <w:spacing w:before="240"/>
        <w:rPr>
          <w:rFonts w:ascii="Bookman Old Style" w:hAnsi="Bookman Old Style"/>
          <w:b/>
          <w:noProof/>
          <w:sz w:val="24"/>
          <w:szCs w:val="24"/>
        </w:rPr>
      </w:pPr>
      <w:bookmarkStart w:id="0" w:name="_GoBack"/>
      <w:bookmarkEnd w:id="0"/>
      <w:r w:rsidRPr="005F67B3">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-482489</wp:posOffset>
            </wp:positionV>
            <wp:extent cx="7639050" cy="10544175"/>
            <wp:effectExtent l="0" t="0" r="0" b="9525"/>
            <wp:wrapNone/>
            <wp:docPr id="3" name="Picture 4" descr="Description: R:\KCCA\INTRANET pic lib\Headed 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KCCA\INTRANET pic lib\Headed wa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9050" cy="1054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6A0" w:rsidRPr="005F67B3">
        <w:rPr>
          <w:rFonts w:ascii="Cambria" w:hAnsi="Cambria"/>
          <w:noProof/>
          <w:sz w:val="28"/>
          <w:szCs w:val="24"/>
        </w:rPr>
        <w:t xml:space="preserve"> </w:t>
      </w:r>
      <w:r w:rsidR="00244941">
        <w:rPr>
          <w:rFonts w:ascii="Cambria" w:hAnsi="Cambria"/>
          <w:noProof/>
          <w:sz w:val="28"/>
          <w:szCs w:val="24"/>
        </w:rPr>
        <w:tab/>
      </w:r>
      <w:r w:rsidR="006976A0" w:rsidRPr="005F67B3">
        <w:rPr>
          <w:rFonts w:ascii="Cambria" w:hAnsi="Cambria"/>
          <w:noProof/>
          <w:sz w:val="28"/>
          <w:szCs w:val="24"/>
        </w:rPr>
        <w:t xml:space="preserve"> </w:t>
      </w:r>
      <w:r w:rsidR="00EB7C6A" w:rsidRPr="005F67B3">
        <w:rPr>
          <w:rFonts w:ascii="Bookman Old Style" w:hAnsi="Bookman Old Style"/>
          <w:b/>
          <w:noProof/>
          <w:sz w:val="32"/>
          <w:szCs w:val="24"/>
        </w:rPr>
        <w:t>OFFICE OF THE EXECUTIVE DIRECTOR</w:t>
      </w:r>
    </w:p>
    <w:p w:rsidR="005F67B3" w:rsidRPr="005F67B3" w:rsidRDefault="005F67B3" w:rsidP="005F67B3">
      <w:pPr>
        <w:spacing w:before="240"/>
        <w:rPr>
          <w:rFonts w:ascii="Bookman Old Style" w:hAnsi="Bookman Old Style"/>
          <w:noProof/>
          <w:sz w:val="24"/>
          <w:szCs w:val="24"/>
        </w:rPr>
      </w:pPr>
    </w:p>
    <w:p w:rsidR="00302B28" w:rsidRPr="005F67B3" w:rsidRDefault="00302B28" w:rsidP="00302B28">
      <w:pPr>
        <w:spacing w:before="240"/>
        <w:jc w:val="both"/>
        <w:rPr>
          <w:noProof/>
          <w:sz w:val="24"/>
          <w:szCs w:val="24"/>
        </w:rPr>
      </w:pPr>
    </w:p>
    <w:p w:rsidR="00EB7C6A" w:rsidRPr="005F67B3" w:rsidRDefault="00EB7C6A" w:rsidP="002D4CE6">
      <w:pPr>
        <w:spacing w:before="240" w:line="360" w:lineRule="auto"/>
        <w:jc w:val="both"/>
        <w:rPr>
          <w:rFonts w:ascii="Arial" w:hAnsi="Arial" w:cs="Arial"/>
          <w:noProof/>
        </w:rPr>
      </w:pPr>
    </w:p>
    <w:p w:rsidR="00EB7C6A" w:rsidRPr="005F67B3" w:rsidRDefault="002D4CE6" w:rsidP="00A85F91">
      <w:pPr>
        <w:spacing w:before="240" w:line="240" w:lineRule="auto"/>
        <w:jc w:val="both"/>
        <w:rPr>
          <w:rFonts w:ascii="Arial" w:hAnsi="Arial" w:cs="Arial"/>
          <w:b/>
          <w:noProof/>
          <w:sz w:val="32"/>
          <w:szCs w:val="24"/>
        </w:rPr>
      </w:pPr>
      <w:r w:rsidRPr="005F67B3">
        <w:rPr>
          <w:rFonts w:ascii="Arial" w:hAnsi="Arial" w:cs="Arial"/>
          <w:b/>
          <w:noProof/>
          <w:sz w:val="32"/>
          <w:szCs w:val="24"/>
        </w:rPr>
        <w:t xml:space="preserve">PRESS </w:t>
      </w:r>
      <w:r w:rsidR="00EB7C6A" w:rsidRPr="005F67B3">
        <w:rPr>
          <w:rFonts w:ascii="Arial" w:hAnsi="Arial" w:cs="Arial"/>
          <w:b/>
          <w:noProof/>
          <w:sz w:val="32"/>
          <w:szCs w:val="24"/>
        </w:rPr>
        <w:t>STATEMENT</w:t>
      </w:r>
      <w:r w:rsidRPr="005F67B3">
        <w:rPr>
          <w:rFonts w:ascii="Arial" w:hAnsi="Arial" w:cs="Arial"/>
          <w:b/>
          <w:noProof/>
          <w:sz w:val="32"/>
          <w:szCs w:val="24"/>
        </w:rPr>
        <w:t xml:space="preserve"> </w:t>
      </w:r>
    </w:p>
    <w:p w:rsidR="00EB7C6A" w:rsidRDefault="00244941" w:rsidP="00A85F91">
      <w:pPr>
        <w:spacing w:before="240" w:line="240" w:lineRule="auto"/>
        <w:jc w:val="both"/>
        <w:rPr>
          <w:rFonts w:ascii="Arial" w:hAnsi="Arial" w:cs="Arial"/>
          <w:noProof/>
          <w:sz w:val="32"/>
          <w:szCs w:val="24"/>
        </w:rPr>
      </w:pPr>
      <w:r>
        <w:rPr>
          <w:rFonts w:ascii="Arial" w:hAnsi="Arial" w:cs="Arial"/>
          <w:noProof/>
          <w:sz w:val="32"/>
          <w:szCs w:val="24"/>
        </w:rPr>
        <w:t>11</w:t>
      </w:r>
      <w:r w:rsidR="005F67B3" w:rsidRPr="005F67B3">
        <w:rPr>
          <w:rFonts w:ascii="Arial" w:hAnsi="Arial" w:cs="Arial"/>
          <w:noProof/>
          <w:sz w:val="32"/>
          <w:szCs w:val="24"/>
          <w:vertAlign w:val="superscript"/>
        </w:rPr>
        <w:t xml:space="preserve">th </w:t>
      </w:r>
      <w:r>
        <w:rPr>
          <w:rFonts w:ascii="Arial" w:hAnsi="Arial" w:cs="Arial"/>
          <w:noProof/>
          <w:sz w:val="32"/>
          <w:szCs w:val="24"/>
        </w:rPr>
        <w:t xml:space="preserve">June </w:t>
      </w:r>
      <w:r w:rsidR="005F67B3" w:rsidRPr="005F67B3">
        <w:rPr>
          <w:rFonts w:ascii="Arial" w:hAnsi="Arial" w:cs="Arial"/>
          <w:noProof/>
          <w:sz w:val="32"/>
          <w:szCs w:val="24"/>
        </w:rPr>
        <w:t>,</w:t>
      </w:r>
      <w:r w:rsidR="00EB7C6A" w:rsidRPr="005F67B3">
        <w:rPr>
          <w:rFonts w:ascii="Arial" w:hAnsi="Arial" w:cs="Arial"/>
          <w:noProof/>
          <w:sz w:val="32"/>
          <w:szCs w:val="24"/>
        </w:rPr>
        <w:t xml:space="preserve"> 201</w:t>
      </w:r>
      <w:r w:rsidR="00703F2A">
        <w:rPr>
          <w:rFonts w:ascii="Arial" w:hAnsi="Arial" w:cs="Arial"/>
          <w:noProof/>
          <w:sz w:val="32"/>
          <w:szCs w:val="24"/>
        </w:rPr>
        <w:t>9</w:t>
      </w:r>
    </w:p>
    <w:p w:rsidR="005F67B3" w:rsidRPr="005F67B3" w:rsidRDefault="005F67B3" w:rsidP="00A85F91">
      <w:pPr>
        <w:spacing w:before="240" w:line="240" w:lineRule="auto"/>
        <w:jc w:val="both"/>
        <w:rPr>
          <w:rFonts w:ascii="Arial" w:hAnsi="Arial" w:cs="Arial"/>
          <w:noProof/>
          <w:sz w:val="32"/>
          <w:szCs w:val="24"/>
        </w:rPr>
      </w:pPr>
    </w:p>
    <w:p w:rsidR="00EB7C6A" w:rsidRDefault="009457DD" w:rsidP="00BB271D">
      <w:pPr>
        <w:spacing w:before="240" w:line="240" w:lineRule="auto"/>
        <w:rPr>
          <w:rFonts w:ascii="Arial" w:hAnsi="Arial" w:cs="Arial"/>
          <w:b/>
          <w:noProof/>
          <w:sz w:val="32"/>
          <w:szCs w:val="24"/>
        </w:rPr>
      </w:pPr>
      <w:r>
        <w:rPr>
          <w:rFonts w:ascii="Arial" w:hAnsi="Arial" w:cs="Arial"/>
          <w:b/>
          <w:noProof/>
          <w:sz w:val="32"/>
          <w:szCs w:val="24"/>
        </w:rPr>
        <w:t>KCCA AT 8</w:t>
      </w:r>
      <w:r w:rsidR="005F67B3" w:rsidRPr="005F67B3">
        <w:rPr>
          <w:rFonts w:ascii="Arial" w:hAnsi="Arial" w:cs="Arial"/>
          <w:b/>
          <w:noProof/>
          <w:sz w:val="32"/>
          <w:szCs w:val="24"/>
        </w:rPr>
        <w:t xml:space="preserve"> YEARS</w:t>
      </w:r>
    </w:p>
    <w:p w:rsidR="00BA2865" w:rsidRPr="005F67B3" w:rsidRDefault="00BA2865" w:rsidP="00BB271D">
      <w:pPr>
        <w:spacing w:before="240" w:line="240" w:lineRule="auto"/>
        <w:rPr>
          <w:rFonts w:ascii="Arial" w:hAnsi="Arial" w:cs="Arial"/>
          <w:b/>
          <w:noProof/>
          <w:sz w:val="32"/>
          <w:szCs w:val="24"/>
        </w:rPr>
      </w:pPr>
      <w:r>
        <w:rPr>
          <w:rFonts w:ascii="Arial" w:hAnsi="Arial" w:cs="Arial"/>
          <w:b/>
          <w:noProof/>
          <w:sz w:val="32"/>
          <w:szCs w:val="24"/>
        </w:rPr>
        <w:t>PREAMBLE</w:t>
      </w:r>
    </w:p>
    <w:p w:rsidR="004252E0" w:rsidRPr="004252E0" w:rsidRDefault="004252E0" w:rsidP="004252E0">
      <w:pPr>
        <w:spacing w:before="240" w:line="240" w:lineRule="auto"/>
        <w:jc w:val="both"/>
        <w:rPr>
          <w:rFonts w:ascii="Arial" w:hAnsi="Arial" w:cs="Arial"/>
          <w:noProof/>
          <w:sz w:val="32"/>
          <w:szCs w:val="24"/>
        </w:rPr>
      </w:pPr>
      <w:r w:rsidRPr="004252E0">
        <w:rPr>
          <w:rFonts w:ascii="Arial" w:hAnsi="Arial" w:cs="Arial"/>
          <w:noProof/>
          <w:sz w:val="32"/>
          <w:szCs w:val="24"/>
        </w:rPr>
        <w:t>Kampala Capital City Authorit</w:t>
      </w:r>
      <w:r w:rsidR="00621AEB">
        <w:rPr>
          <w:rFonts w:ascii="Arial" w:hAnsi="Arial" w:cs="Arial"/>
          <w:noProof/>
          <w:sz w:val="32"/>
          <w:szCs w:val="24"/>
        </w:rPr>
        <w:t>y (</w:t>
      </w:r>
      <w:r w:rsidRPr="004252E0">
        <w:rPr>
          <w:rFonts w:ascii="Arial" w:hAnsi="Arial" w:cs="Arial"/>
          <w:noProof/>
          <w:sz w:val="32"/>
          <w:szCs w:val="24"/>
        </w:rPr>
        <w:t>KCCA</w:t>
      </w:r>
      <w:r w:rsidR="00621AEB">
        <w:rPr>
          <w:rFonts w:ascii="Arial" w:hAnsi="Arial" w:cs="Arial"/>
          <w:noProof/>
          <w:sz w:val="32"/>
          <w:szCs w:val="24"/>
        </w:rPr>
        <w:t>)</w:t>
      </w:r>
      <w:r w:rsidRPr="004252E0">
        <w:rPr>
          <w:rFonts w:ascii="Arial" w:hAnsi="Arial" w:cs="Arial"/>
          <w:noProof/>
          <w:sz w:val="32"/>
          <w:szCs w:val="24"/>
        </w:rPr>
        <w:t xml:space="preserve"> has made remarkable achie</w:t>
      </w:r>
      <w:r>
        <w:rPr>
          <w:rFonts w:ascii="Arial" w:hAnsi="Arial" w:cs="Arial"/>
          <w:noProof/>
          <w:sz w:val="32"/>
          <w:szCs w:val="24"/>
        </w:rPr>
        <w:t>vements since its formation, eight</w:t>
      </w:r>
      <w:r w:rsidRPr="004252E0">
        <w:rPr>
          <w:rFonts w:ascii="Arial" w:hAnsi="Arial" w:cs="Arial"/>
          <w:noProof/>
          <w:sz w:val="32"/>
          <w:szCs w:val="24"/>
        </w:rPr>
        <w:t xml:space="preserve"> years ago. The agency rebranded and </w:t>
      </w:r>
      <w:r w:rsidR="00292EEC">
        <w:rPr>
          <w:rFonts w:ascii="Arial" w:hAnsi="Arial" w:cs="Arial"/>
          <w:noProof/>
          <w:sz w:val="32"/>
          <w:szCs w:val="24"/>
        </w:rPr>
        <w:t xml:space="preserve">has </w:t>
      </w:r>
      <w:r w:rsidRPr="004252E0">
        <w:rPr>
          <w:rFonts w:ascii="Arial" w:hAnsi="Arial" w:cs="Arial"/>
          <w:noProof/>
          <w:sz w:val="32"/>
          <w:szCs w:val="24"/>
        </w:rPr>
        <w:t xml:space="preserve">earned good public will and credibility. </w:t>
      </w:r>
    </w:p>
    <w:p w:rsidR="004252E0" w:rsidRPr="004252E0" w:rsidRDefault="004252E0" w:rsidP="004252E0">
      <w:pPr>
        <w:spacing w:before="240" w:line="240" w:lineRule="auto"/>
        <w:jc w:val="both"/>
        <w:rPr>
          <w:rFonts w:ascii="Arial" w:hAnsi="Arial" w:cs="Arial"/>
          <w:noProof/>
          <w:sz w:val="32"/>
          <w:szCs w:val="24"/>
        </w:rPr>
      </w:pPr>
      <w:r w:rsidRPr="004252E0">
        <w:rPr>
          <w:rFonts w:ascii="Arial" w:hAnsi="Arial" w:cs="Arial"/>
          <w:noProof/>
          <w:sz w:val="32"/>
          <w:szCs w:val="24"/>
        </w:rPr>
        <w:t xml:space="preserve">At the onset, KCCA carried out a major institutional reform to strengthen service delivery. As a result, the institution attracted highly skilled and dedicated personnel to plan and execute the City’s development </w:t>
      </w:r>
      <w:r w:rsidR="00292EEC">
        <w:rPr>
          <w:rFonts w:ascii="Arial" w:hAnsi="Arial" w:cs="Arial"/>
          <w:noProof/>
          <w:sz w:val="32"/>
          <w:szCs w:val="24"/>
        </w:rPr>
        <w:t xml:space="preserve"> and </w:t>
      </w:r>
      <w:r w:rsidRPr="004252E0">
        <w:rPr>
          <w:rFonts w:ascii="Arial" w:hAnsi="Arial" w:cs="Arial"/>
          <w:noProof/>
          <w:sz w:val="32"/>
          <w:szCs w:val="24"/>
        </w:rPr>
        <w:t xml:space="preserve">operations guided by KCCA’s </w:t>
      </w:r>
      <w:r w:rsidR="00292EEC" w:rsidRPr="004252E0">
        <w:rPr>
          <w:rFonts w:ascii="Arial" w:hAnsi="Arial" w:cs="Arial"/>
          <w:noProof/>
          <w:sz w:val="32"/>
          <w:szCs w:val="24"/>
        </w:rPr>
        <w:t>Strateg</w:t>
      </w:r>
      <w:r w:rsidR="00292EEC">
        <w:rPr>
          <w:rFonts w:ascii="Arial" w:hAnsi="Arial" w:cs="Arial"/>
          <w:noProof/>
          <w:sz w:val="32"/>
          <w:szCs w:val="24"/>
        </w:rPr>
        <w:t>ic</w:t>
      </w:r>
      <w:r w:rsidR="00292EEC" w:rsidRPr="004252E0">
        <w:rPr>
          <w:rFonts w:ascii="Arial" w:hAnsi="Arial" w:cs="Arial"/>
          <w:noProof/>
          <w:sz w:val="32"/>
          <w:szCs w:val="24"/>
        </w:rPr>
        <w:t xml:space="preserve"> </w:t>
      </w:r>
      <w:r w:rsidRPr="004252E0">
        <w:rPr>
          <w:rFonts w:ascii="Arial" w:hAnsi="Arial" w:cs="Arial"/>
          <w:noProof/>
          <w:sz w:val="32"/>
          <w:szCs w:val="24"/>
        </w:rPr>
        <w:t>Plan.</w:t>
      </w:r>
      <w:r w:rsidR="006732B3">
        <w:rPr>
          <w:rFonts w:ascii="Arial" w:hAnsi="Arial" w:cs="Arial"/>
          <w:noProof/>
          <w:sz w:val="32"/>
          <w:szCs w:val="24"/>
        </w:rPr>
        <w:t xml:space="preserve"> This team </w:t>
      </w:r>
      <w:r w:rsidR="006732B3" w:rsidRPr="006732B3">
        <w:rPr>
          <w:rFonts w:ascii="Arial" w:hAnsi="Arial" w:cs="Arial"/>
          <w:noProof/>
          <w:sz w:val="32"/>
          <w:szCs w:val="24"/>
        </w:rPr>
        <w:t>streamlined internal processes for revenue management and public accountability.</w:t>
      </w:r>
      <w:r w:rsidRPr="004252E0">
        <w:rPr>
          <w:rFonts w:ascii="Arial" w:hAnsi="Arial" w:cs="Arial"/>
          <w:noProof/>
          <w:sz w:val="32"/>
          <w:szCs w:val="24"/>
        </w:rPr>
        <w:t xml:space="preserve"> </w:t>
      </w:r>
    </w:p>
    <w:p w:rsidR="004252E0" w:rsidRPr="004252E0" w:rsidRDefault="004252E0" w:rsidP="004252E0">
      <w:pPr>
        <w:spacing w:before="240" w:line="240" w:lineRule="auto"/>
        <w:jc w:val="both"/>
        <w:rPr>
          <w:rFonts w:ascii="Arial" w:hAnsi="Arial" w:cs="Arial"/>
          <w:noProof/>
          <w:sz w:val="32"/>
          <w:szCs w:val="24"/>
        </w:rPr>
      </w:pPr>
      <w:r w:rsidRPr="004252E0">
        <w:rPr>
          <w:rFonts w:ascii="Arial" w:hAnsi="Arial" w:cs="Arial"/>
          <w:noProof/>
          <w:sz w:val="32"/>
          <w:szCs w:val="24"/>
        </w:rPr>
        <w:t>Today, KCCA, is one of the most recognized, trusted and valued brands in the country and abroad.</w:t>
      </w:r>
      <w:r w:rsidR="006732B3" w:rsidRPr="006732B3">
        <w:t xml:space="preserve"> </w:t>
      </w:r>
      <w:r w:rsidR="006732B3" w:rsidRPr="006732B3">
        <w:rPr>
          <w:rFonts w:ascii="Arial" w:hAnsi="Arial" w:cs="Arial"/>
          <w:noProof/>
          <w:sz w:val="32"/>
          <w:szCs w:val="24"/>
        </w:rPr>
        <w:t xml:space="preserve">The agency now attracts international financiers and development partners such as the World Bank, </w:t>
      </w:r>
      <w:r w:rsidR="00292EEC" w:rsidRPr="006732B3">
        <w:rPr>
          <w:rFonts w:ascii="Arial" w:hAnsi="Arial" w:cs="Arial"/>
          <w:noProof/>
          <w:sz w:val="32"/>
          <w:szCs w:val="24"/>
        </w:rPr>
        <w:t>the European Union</w:t>
      </w:r>
      <w:r w:rsidR="00292EEC">
        <w:rPr>
          <w:rFonts w:ascii="Arial" w:hAnsi="Arial" w:cs="Arial"/>
          <w:noProof/>
          <w:sz w:val="32"/>
          <w:szCs w:val="24"/>
        </w:rPr>
        <w:t xml:space="preserve">, African Development Bank, </w:t>
      </w:r>
      <w:r w:rsidR="009F54D3">
        <w:rPr>
          <w:rFonts w:ascii="Arial" w:hAnsi="Arial" w:cs="Arial"/>
          <w:noProof/>
          <w:sz w:val="32"/>
          <w:szCs w:val="24"/>
        </w:rPr>
        <w:t>French Developmenet Agency (AFD)</w:t>
      </w:r>
      <w:r w:rsidR="00292EEC">
        <w:rPr>
          <w:rFonts w:ascii="Arial" w:hAnsi="Arial" w:cs="Arial"/>
          <w:noProof/>
          <w:sz w:val="32"/>
          <w:szCs w:val="24"/>
        </w:rPr>
        <w:t>Japan Internationla Development Agency (JICA), Department of International Development (</w:t>
      </w:r>
      <w:r w:rsidR="006732B3" w:rsidRPr="006732B3">
        <w:rPr>
          <w:rFonts w:ascii="Arial" w:hAnsi="Arial" w:cs="Arial"/>
          <w:noProof/>
          <w:sz w:val="32"/>
          <w:szCs w:val="24"/>
        </w:rPr>
        <w:t>DFID</w:t>
      </w:r>
      <w:r w:rsidR="00292EEC">
        <w:rPr>
          <w:rFonts w:ascii="Arial" w:hAnsi="Arial" w:cs="Arial"/>
          <w:noProof/>
          <w:sz w:val="32"/>
          <w:szCs w:val="24"/>
        </w:rPr>
        <w:t>), Bill &amp; Melinda Gates Foundation and many others</w:t>
      </w:r>
      <w:r w:rsidR="006732B3" w:rsidRPr="006732B3">
        <w:rPr>
          <w:rFonts w:ascii="Arial" w:hAnsi="Arial" w:cs="Arial"/>
          <w:noProof/>
          <w:sz w:val="32"/>
          <w:szCs w:val="24"/>
        </w:rPr>
        <w:t>.</w:t>
      </w:r>
    </w:p>
    <w:p w:rsidR="002C3387"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 xml:space="preserve">Kampala’s transformation journey started in 2011 after Kampala City Council (KCC) was replaced by Kampala </w:t>
      </w:r>
      <w:r w:rsidRPr="005F67B3">
        <w:rPr>
          <w:rFonts w:ascii="Arial" w:hAnsi="Arial" w:cs="Arial"/>
          <w:noProof/>
          <w:sz w:val="32"/>
          <w:szCs w:val="24"/>
        </w:rPr>
        <w:lastRenderedPageBreak/>
        <w:t xml:space="preserve">Capital City Authority through an act of parliament (KCC Act 2010). </w:t>
      </w:r>
    </w:p>
    <w:p w:rsidR="005F67B3" w:rsidRDefault="005F67B3" w:rsidP="005F67B3">
      <w:pPr>
        <w:spacing w:before="240" w:line="240" w:lineRule="auto"/>
        <w:jc w:val="both"/>
        <w:rPr>
          <w:rFonts w:ascii="Arial" w:hAnsi="Arial" w:cs="Arial"/>
          <w:noProof/>
          <w:sz w:val="32"/>
          <w:szCs w:val="24"/>
        </w:rPr>
      </w:pPr>
    </w:p>
    <w:p w:rsidR="00E5668F" w:rsidRPr="00E5668F" w:rsidRDefault="001101B3" w:rsidP="00E5668F">
      <w:pPr>
        <w:spacing w:before="240" w:line="240" w:lineRule="auto"/>
        <w:jc w:val="both"/>
        <w:rPr>
          <w:rFonts w:ascii="Arial" w:hAnsi="Arial" w:cs="Arial"/>
          <w:noProof/>
          <w:sz w:val="32"/>
          <w:szCs w:val="24"/>
        </w:rPr>
      </w:pPr>
      <w:r>
        <w:rPr>
          <w:rFonts w:ascii="Arial" w:hAnsi="Arial" w:cs="Arial"/>
          <w:noProof/>
          <w:sz w:val="32"/>
          <w:szCs w:val="24"/>
        </w:rPr>
        <w:t xml:space="preserve">Some of KCCA’s </w:t>
      </w:r>
      <w:r w:rsidR="00E5668F" w:rsidRPr="00E5668F">
        <w:rPr>
          <w:rFonts w:ascii="Arial" w:hAnsi="Arial" w:cs="Arial"/>
          <w:noProof/>
          <w:sz w:val="32"/>
          <w:szCs w:val="24"/>
        </w:rPr>
        <w:t>achievements</w:t>
      </w:r>
      <w:r w:rsidR="00E5668F">
        <w:rPr>
          <w:rFonts w:ascii="Arial" w:hAnsi="Arial" w:cs="Arial"/>
          <w:noProof/>
          <w:sz w:val="32"/>
          <w:szCs w:val="24"/>
        </w:rPr>
        <w:t>:-</w:t>
      </w:r>
    </w:p>
    <w:p w:rsidR="00BA2865" w:rsidRPr="00BA2865" w:rsidRDefault="00BA2865" w:rsidP="00BA2865">
      <w:pPr>
        <w:pStyle w:val="ListParagraph"/>
        <w:numPr>
          <w:ilvl w:val="0"/>
          <w:numId w:val="34"/>
        </w:numPr>
        <w:spacing w:before="240" w:line="240" w:lineRule="auto"/>
        <w:jc w:val="both"/>
        <w:rPr>
          <w:rFonts w:ascii="Arial" w:hAnsi="Arial" w:cs="Arial"/>
          <w:b/>
          <w:noProof/>
          <w:sz w:val="32"/>
          <w:szCs w:val="24"/>
        </w:rPr>
      </w:pPr>
      <w:r w:rsidRPr="00BA2865">
        <w:rPr>
          <w:rFonts w:ascii="Arial" w:hAnsi="Arial" w:cs="Arial"/>
          <w:b/>
          <w:noProof/>
          <w:sz w:val="32"/>
          <w:szCs w:val="24"/>
        </w:rPr>
        <w:t>Physical Planning</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 xml:space="preserve">KCCA </w:t>
      </w:r>
      <w:r>
        <w:rPr>
          <w:rFonts w:ascii="Arial" w:hAnsi="Arial" w:cs="Arial"/>
          <w:noProof/>
          <w:sz w:val="32"/>
          <w:szCs w:val="24"/>
        </w:rPr>
        <w:t xml:space="preserve">draw the </w:t>
      </w:r>
      <w:r w:rsidRPr="005F67B3">
        <w:rPr>
          <w:rFonts w:ascii="Arial" w:hAnsi="Arial" w:cs="Arial"/>
          <w:noProof/>
          <w:sz w:val="32"/>
          <w:szCs w:val="24"/>
        </w:rPr>
        <w:t>Kampala Physical Development Plan</w:t>
      </w:r>
      <w:r w:rsidR="001101B3">
        <w:rPr>
          <w:rFonts w:ascii="Arial" w:hAnsi="Arial" w:cs="Arial"/>
          <w:noProof/>
          <w:sz w:val="32"/>
          <w:szCs w:val="24"/>
        </w:rPr>
        <w:t xml:space="preserve"> to guide </w:t>
      </w:r>
      <w:r w:rsidRPr="005F67B3">
        <w:rPr>
          <w:rFonts w:ascii="Arial" w:hAnsi="Arial" w:cs="Arial"/>
          <w:noProof/>
          <w:sz w:val="32"/>
          <w:szCs w:val="24"/>
        </w:rPr>
        <w:t xml:space="preserve">urban planning as a key pillar of the City development policy. </w:t>
      </w:r>
    </w:p>
    <w:p w:rsidR="005F67B3" w:rsidRPr="00D85CB8" w:rsidRDefault="005F67B3" w:rsidP="00D85CB8">
      <w:pPr>
        <w:spacing w:before="240" w:line="240" w:lineRule="auto"/>
        <w:jc w:val="both"/>
        <w:rPr>
          <w:rFonts w:ascii="Arial" w:hAnsi="Arial" w:cs="Arial"/>
          <w:noProof/>
          <w:sz w:val="32"/>
          <w:szCs w:val="24"/>
        </w:rPr>
      </w:pPr>
      <w:r w:rsidRPr="005F67B3">
        <w:rPr>
          <w:rFonts w:ascii="Arial" w:hAnsi="Arial" w:cs="Arial"/>
          <w:noProof/>
          <w:sz w:val="32"/>
          <w:szCs w:val="24"/>
        </w:rPr>
        <w:t>With support from the European Union, the Climate Change Project prepar</w:t>
      </w:r>
      <w:r w:rsidR="00E5668F">
        <w:rPr>
          <w:rFonts w:ascii="Arial" w:hAnsi="Arial" w:cs="Arial"/>
          <w:noProof/>
          <w:sz w:val="32"/>
          <w:szCs w:val="24"/>
        </w:rPr>
        <w:t>ed</w:t>
      </w:r>
      <w:r w:rsidRPr="005F67B3">
        <w:rPr>
          <w:rFonts w:ascii="Arial" w:hAnsi="Arial" w:cs="Arial"/>
          <w:noProof/>
          <w:sz w:val="32"/>
          <w:szCs w:val="24"/>
        </w:rPr>
        <w:t xml:space="preserve">  neighborhood plans </w:t>
      </w:r>
      <w:r w:rsidR="00E5668F">
        <w:rPr>
          <w:rFonts w:ascii="Arial" w:hAnsi="Arial" w:cs="Arial"/>
          <w:noProof/>
          <w:sz w:val="32"/>
          <w:szCs w:val="24"/>
        </w:rPr>
        <w:t>for</w:t>
      </w:r>
      <w:r w:rsidRPr="005F67B3">
        <w:rPr>
          <w:rFonts w:ascii="Arial" w:hAnsi="Arial" w:cs="Arial"/>
          <w:noProof/>
          <w:sz w:val="32"/>
          <w:szCs w:val="24"/>
        </w:rPr>
        <w:t xml:space="preserve"> Nakasero, Kololo, Makerere and Mulago.</w:t>
      </w:r>
      <w:r w:rsidR="00D85CB8">
        <w:rPr>
          <w:rFonts w:ascii="Arial" w:hAnsi="Arial" w:cs="Arial"/>
          <w:noProof/>
          <w:sz w:val="32"/>
          <w:szCs w:val="24"/>
        </w:rPr>
        <w:t xml:space="preserve"> This will ensure that these areas have</w:t>
      </w:r>
      <w:r w:rsidR="00D85CB8" w:rsidRPr="00D85CB8">
        <w:rPr>
          <w:rFonts w:ascii="Arial" w:hAnsi="Arial" w:cs="Arial"/>
          <w:noProof/>
          <w:sz w:val="32"/>
          <w:szCs w:val="24"/>
        </w:rPr>
        <w:t xml:space="preserve"> well-planned housing and public facilities, trees, safe walkways, green parks, roads, cycling lanes, and access to public transport.</w:t>
      </w:r>
    </w:p>
    <w:p w:rsidR="005F67B3" w:rsidRPr="005F67B3" w:rsidRDefault="00D85CB8" w:rsidP="005F67B3">
      <w:pPr>
        <w:spacing w:before="240" w:line="240" w:lineRule="auto"/>
        <w:jc w:val="both"/>
        <w:rPr>
          <w:rFonts w:ascii="Arial" w:hAnsi="Arial" w:cs="Arial"/>
          <w:noProof/>
          <w:sz w:val="32"/>
          <w:szCs w:val="24"/>
        </w:rPr>
      </w:pPr>
      <w:r>
        <w:rPr>
          <w:rFonts w:ascii="Arial" w:hAnsi="Arial" w:cs="Arial"/>
          <w:noProof/>
          <w:sz w:val="32"/>
          <w:szCs w:val="24"/>
        </w:rPr>
        <w:t>O</w:t>
      </w:r>
      <w:r w:rsidR="005F67B3" w:rsidRPr="005F67B3">
        <w:rPr>
          <w:rFonts w:ascii="Arial" w:hAnsi="Arial" w:cs="Arial"/>
          <w:noProof/>
          <w:sz w:val="32"/>
          <w:szCs w:val="24"/>
        </w:rPr>
        <w:t xml:space="preserve">ver 10,000 trees have been planted in the city and </w:t>
      </w:r>
      <w:r>
        <w:rPr>
          <w:rFonts w:ascii="Arial" w:hAnsi="Arial" w:cs="Arial"/>
          <w:noProof/>
          <w:sz w:val="32"/>
          <w:szCs w:val="24"/>
        </w:rPr>
        <w:t>about</w:t>
      </w:r>
      <w:r w:rsidR="005F67B3" w:rsidRPr="005F67B3">
        <w:rPr>
          <w:rFonts w:ascii="Arial" w:hAnsi="Arial" w:cs="Arial"/>
          <w:noProof/>
          <w:sz w:val="32"/>
          <w:szCs w:val="24"/>
        </w:rPr>
        <w:t xml:space="preserve"> 4,500 Square meters of green and open spaces have been restored or improved upon. We also launched the Kampala Climate Change Strategy and </w:t>
      </w:r>
      <w:r>
        <w:rPr>
          <w:rFonts w:ascii="Arial" w:hAnsi="Arial" w:cs="Arial"/>
          <w:noProof/>
          <w:sz w:val="32"/>
          <w:szCs w:val="24"/>
        </w:rPr>
        <w:t xml:space="preserve">are </w:t>
      </w:r>
      <w:r w:rsidR="005F67B3" w:rsidRPr="005F67B3">
        <w:rPr>
          <w:rFonts w:ascii="Arial" w:hAnsi="Arial" w:cs="Arial"/>
          <w:noProof/>
          <w:sz w:val="32"/>
          <w:szCs w:val="24"/>
        </w:rPr>
        <w:t>currently undertaking a tree audit in the City.</w:t>
      </w:r>
    </w:p>
    <w:p w:rsidR="005F67B3" w:rsidRPr="005F67B3" w:rsidRDefault="00D85CB8" w:rsidP="005F67B3">
      <w:pPr>
        <w:spacing w:before="240" w:line="240" w:lineRule="auto"/>
        <w:jc w:val="both"/>
        <w:rPr>
          <w:rFonts w:ascii="Arial" w:hAnsi="Arial" w:cs="Arial"/>
          <w:noProof/>
          <w:sz w:val="32"/>
          <w:szCs w:val="24"/>
        </w:rPr>
      </w:pPr>
      <w:r>
        <w:rPr>
          <w:rFonts w:ascii="Arial" w:hAnsi="Arial" w:cs="Arial"/>
          <w:noProof/>
          <w:sz w:val="32"/>
          <w:szCs w:val="24"/>
        </w:rPr>
        <w:t xml:space="preserve">KCCA has significantly </w:t>
      </w:r>
      <w:r w:rsidR="00292239">
        <w:rPr>
          <w:rFonts w:ascii="Arial" w:hAnsi="Arial" w:cs="Arial"/>
          <w:noProof/>
          <w:sz w:val="32"/>
          <w:szCs w:val="24"/>
        </w:rPr>
        <w:t>shortened t</w:t>
      </w:r>
      <w:r w:rsidR="005F67B3" w:rsidRPr="005F67B3">
        <w:rPr>
          <w:rFonts w:ascii="Arial" w:hAnsi="Arial" w:cs="Arial"/>
          <w:noProof/>
          <w:sz w:val="32"/>
          <w:szCs w:val="24"/>
        </w:rPr>
        <w:t>he process</w:t>
      </w:r>
      <w:r w:rsidR="002C3387">
        <w:rPr>
          <w:rFonts w:ascii="Arial" w:hAnsi="Arial" w:cs="Arial"/>
          <w:noProof/>
          <w:sz w:val="32"/>
          <w:szCs w:val="24"/>
        </w:rPr>
        <w:t xml:space="preserve"> </w:t>
      </w:r>
      <w:r w:rsidR="005F67B3" w:rsidRPr="005F67B3">
        <w:rPr>
          <w:rFonts w:ascii="Arial" w:hAnsi="Arial" w:cs="Arial"/>
          <w:noProof/>
          <w:sz w:val="32"/>
          <w:szCs w:val="24"/>
        </w:rPr>
        <w:t>of approv</w:t>
      </w:r>
      <w:r w:rsidR="00292239">
        <w:rPr>
          <w:rFonts w:ascii="Arial" w:hAnsi="Arial" w:cs="Arial"/>
          <w:noProof/>
          <w:sz w:val="32"/>
          <w:szCs w:val="24"/>
        </w:rPr>
        <w:t>ing</w:t>
      </w:r>
      <w:r w:rsidR="005F67B3" w:rsidRPr="005F67B3">
        <w:rPr>
          <w:rFonts w:ascii="Arial" w:hAnsi="Arial" w:cs="Arial"/>
          <w:noProof/>
          <w:sz w:val="32"/>
          <w:szCs w:val="24"/>
        </w:rPr>
        <w:t xml:space="preserve">  building plans from </w:t>
      </w:r>
      <w:r w:rsidR="00292239">
        <w:rPr>
          <w:rFonts w:ascii="Arial" w:hAnsi="Arial" w:cs="Arial"/>
          <w:noProof/>
          <w:sz w:val="32"/>
          <w:szCs w:val="24"/>
        </w:rPr>
        <w:t xml:space="preserve">over </w:t>
      </w:r>
      <w:r w:rsidR="005F67B3" w:rsidRPr="005F67B3">
        <w:rPr>
          <w:rFonts w:ascii="Arial" w:hAnsi="Arial" w:cs="Arial"/>
          <w:noProof/>
          <w:sz w:val="32"/>
          <w:szCs w:val="24"/>
        </w:rPr>
        <w:t>60 days to 14 working days.</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Under the City Address Model and Computer Aided mass Valuation (CAM/CAMV), 88,579 properties have been numbered in Central and Nakawa Division, 585 house plates installed, 2,599 Street Signage faces have been installed on 1742 road sites, 360 roads have been named in seven (7) parishes in Kawempe Division.</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KCCA is also currently rolling out the use of GIS as one to support planning, visualization, modelling</w:t>
      </w:r>
      <w:r w:rsidR="004B7206">
        <w:rPr>
          <w:rFonts w:ascii="Arial" w:hAnsi="Arial" w:cs="Arial"/>
          <w:noProof/>
          <w:sz w:val="32"/>
          <w:szCs w:val="24"/>
        </w:rPr>
        <w:t xml:space="preserve"> and navigation </w:t>
      </w:r>
      <w:r w:rsidRPr="005F67B3">
        <w:rPr>
          <w:rFonts w:ascii="Arial" w:hAnsi="Arial" w:cs="Arial"/>
          <w:noProof/>
          <w:sz w:val="32"/>
          <w:szCs w:val="24"/>
        </w:rPr>
        <w:t>in creating of livable City and for promoting economic development.</w:t>
      </w:r>
    </w:p>
    <w:p w:rsidR="00244941" w:rsidRDefault="00244941" w:rsidP="005F67B3">
      <w:pPr>
        <w:spacing w:before="240" w:line="240" w:lineRule="auto"/>
        <w:jc w:val="both"/>
        <w:rPr>
          <w:rFonts w:ascii="Arial" w:hAnsi="Arial" w:cs="Arial"/>
          <w:b/>
          <w:noProof/>
          <w:sz w:val="32"/>
          <w:szCs w:val="24"/>
        </w:rPr>
      </w:pPr>
    </w:p>
    <w:p w:rsidR="002C3387" w:rsidRDefault="005F67B3" w:rsidP="005F67B3">
      <w:pPr>
        <w:spacing w:before="240" w:line="240" w:lineRule="auto"/>
        <w:jc w:val="both"/>
        <w:rPr>
          <w:rFonts w:ascii="Arial" w:hAnsi="Arial" w:cs="Arial"/>
          <w:b/>
          <w:noProof/>
          <w:sz w:val="32"/>
          <w:szCs w:val="24"/>
        </w:rPr>
      </w:pPr>
      <w:r w:rsidRPr="002C3387">
        <w:rPr>
          <w:rFonts w:ascii="Arial" w:hAnsi="Arial" w:cs="Arial"/>
          <w:b/>
          <w:noProof/>
          <w:sz w:val="32"/>
          <w:szCs w:val="24"/>
        </w:rPr>
        <w:lastRenderedPageBreak/>
        <w:t>Transport and Road Infrastructure Improvements:</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 xml:space="preserve">Over 210kms of roads have been upgraded to Bitumen and over 500kms of gravel roads maintained. </w:t>
      </w:r>
      <w:r w:rsidR="007B0CC7" w:rsidRPr="007B0CC7">
        <w:rPr>
          <w:rFonts w:ascii="Arial" w:hAnsi="Arial" w:cs="Arial"/>
          <w:noProof/>
          <w:sz w:val="32"/>
          <w:szCs w:val="24"/>
        </w:rPr>
        <w:t xml:space="preserve">48 roads with a total length of 54.15Km </w:t>
      </w:r>
      <w:r w:rsidR="00292EEC">
        <w:rPr>
          <w:rFonts w:ascii="Arial" w:hAnsi="Arial" w:cs="Arial"/>
          <w:noProof/>
          <w:sz w:val="32"/>
          <w:szCs w:val="24"/>
        </w:rPr>
        <w:t xml:space="preserve">are </w:t>
      </w:r>
      <w:r w:rsidR="007B0CC7" w:rsidRPr="007B0CC7">
        <w:rPr>
          <w:rFonts w:ascii="Arial" w:hAnsi="Arial" w:cs="Arial"/>
          <w:noProof/>
          <w:sz w:val="32"/>
          <w:szCs w:val="24"/>
        </w:rPr>
        <w:t>under construction</w:t>
      </w:r>
      <w:r w:rsidR="007B0CC7">
        <w:rPr>
          <w:rFonts w:ascii="Arial" w:hAnsi="Arial" w:cs="Arial"/>
          <w:noProof/>
          <w:sz w:val="32"/>
          <w:szCs w:val="24"/>
        </w:rPr>
        <w:t xml:space="preserve"> </w:t>
      </w:r>
      <w:r w:rsidR="00292EEC">
        <w:rPr>
          <w:rFonts w:ascii="Arial" w:hAnsi="Arial" w:cs="Arial"/>
          <w:noProof/>
          <w:sz w:val="32"/>
          <w:szCs w:val="24"/>
        </w:rPr>
        <w:t xml:space="preserve"> and will be completed by December 2019, </w:t>
      </w:r>
      <w:r w:rsidR="007B0CC7">
        <w:rPr>
          <w:rFonts w:ascii="Arial" w:hAnsi="Arial" w:cs="Arial"/>
          <w:noProof/>
          <w:sz w:val="32"/>
          <w:szCs w:val="24"/>
        </w:rPr>
        <w:t xml:space="preserve">and </w:t>
      </w:r>
      <w:r w:rsidR="00292EEC">
        <w:rPr>
          <w:rFonts w:ascii="Arial" w:hAnsi="Arial" w:cs="Arial"/>
          <w:noProof/>
          <w:sz w:val="32"/>
          <w:szCs w:val="24"/>
        </w:rPr>
        <w:t>26</w:t>
      </w:r>
      <w:r w:rsidR="00292EEC" w:rsidRPr="007B0CC7">
        <w:rPr>
          <w:rFonts w:ascii="Arial" w:hAnsi="Arial" w:cs="Arial"/>
          <w:noProof/>
          <w:sz w:val="32"/>
          <w:szCs w:val="24"/>
        </w:rPr>
        <w:t xml:space="preserve"> </w:t>
      </w:r>
      <w:r w:rsidR="007B0CC7" w:rsidRPr="007B0CC7">
        <w:rPr>
          <w:rFonts w:ascii="Arial" w:hAnsi="Arial" w:cs="Arial"/>
          <w:noProof/>
          <w:sz w:val="32"/>
          <w:szCs w:val="24"/>
        </w:rPr>
        <w:t>km of roads kick</w:t>
      </w:r>
      <w:r w:rsidR="00292EEC">
        <w:rPr>
          <w:rFonts w:ascii="Arial" w:hAnsi="Arial" w:cs="Arial"/>
          <w:noProof/>
          <w:sz w:val="32"/>
          <w:szCs w:val="24"/>
        </w:rPr>
        <w:t>ed</w:t>
      </w:r>
      <w:r w:rsidR="007B0CC7" w:rsidRPr="007B0CC7">
        <w:rPr>
          <w:rFonts w:ascii="Arial" w:hAnsi="Arial" w:cs="Arial"/>
          <w:noProof/>
          <w:sz w:val="32"/>
          <w:szCs w:val="24"/>
        </w:rPr>
        <w:t xml:space="preserve"> off</w:t>
      </w:r>
      <w:r w:rsidR="00292EEC">
        <w:rPr>
          <w:rFonts w:ascii="Arial" w:hAnsi="Arial" w:cs="Arial"/>
          <w:noProof/>
          <w:sz w:val="32"/>
          <w:szCs w:val="24"/>
        </w:rPr>
        <w:t xml:space="preserve"> recently (Lukuli Rd, Kabuusu – Kitebi – Bunmwaya – Lweza rd, Nakawa - Ntinda a dual carriageway rd, John Babiiha (Acacia) Avenue a dual carriageway, Kulambiro Ring Rd) </w:t>
      </w:r>
      <w:r w:rsidR="007B0CC7">
        <w:rPr>
          <w:rFonts w:ascii="Arial" w:hAnsi="Arial" w:cs="Arial"/>
          <w:noProof/>
          <w:sz w:val="32"/>
          <w:szCs w:val="24"/>
        </w:rPr>
        <w:t xml:space="preserve">. </w:t>
      </w:r>
      <w:r w:rsidRPr="005F67B3">
        <w:rPr>
          <w:rFonts w:ascii="Arial" w:hAnsi="Arial" w:cs="Arial"/>
          <w:noProof/>
          <w:sz w:val="32"/>
          <w:szCs w:val="24"/>
        </w:rPr>
        <w:t xml:space="preserve">KCCA has also been able to reconfigure and install responsive </w:t>
      </w:r>
      <w:r w:rsidR="007B0CC7">
        <w:rPr>
          <w:rFonts w:ascii="Arial" w:hAnsi="Arial" w:cs="Arial"/>
          <w:noProof/>
          <w:sz w:val="32"/>
          <w:szCs w:val="24"/>
        </w:rPr>
        <w:t>functional traffic signals at 21</w:t>
      </w:r>
      <w:r w:rsidR="009F54D3">
        <w:rPr>
          <w:rFonts w:ascii="Arial" w:hAnsi="Arial" w:cs="Arial"/>
          <w:noProof/>
          <w:sz w:val="32"/>
          <w:szCs w:val="24"/>
        </w:rPr>
        <w:t xml:space="preserve"> junctions</w:t>
      </w:r>
      <w:r w:rsidRPr="005F67B3">
        <w:rPr>
          <w:rFonts w:ascii="Arial" w:hAnsi="Arial" w:cs="Arial"/>
          <w:noProof/>
          <w:sz w:val="32"/>
          <w:szCs w:val="24"/>
        </w:rPr>
        <w:t xml:space="preserve"> </w:t>
      </w:r>
      <w:r w:rsidR="007B0CC7" w:rsidRPr="007B0CC7">
        <w:rPr>
          <w:rFonts w:ascii="Arial" w:hAnsi="Arial" w:cs="Arial"/>
          <w:noProof/>
          <w:sz w:val="32"/>
          <w:szCs w:val="24"/>
        </w:rPr>
        <w:t>including Nakawa, Natete and Wandegeya, Fairway, Bwaise, Kiira road ,Game Lugogo, Katikati, Kololo Airstrip, Nakulabye &amp; Naguru among others</w:t>
      </w:r>
      <w:r w:rsidRPr="005F67B3">
        <w:rPr>
          <w:rFonts w:ascii="Arial" w:hAnsi="Arial" w:cs="Arial"/>
          <w:noProof/>
          <w:sz w:val="32"/>
          <w:szCs w:val="24"/>
        </w:rPr>
        <w:t>. We installed 4,988 Streetlights in the City, of which 1,560 are solar street lights promoting use of solar street lights.</w:t>
      </w:r>
    </w:p>
    <w:p w:rsidR="00D12AB2" w:rsidRDefault="009F54D3" w:rsidP="005F67B3">
      <w:pPr>
        <w:spacing w:before="240" w:line="240" w:lineRule="auto"/>
        <w:jc w:val="both"/>
        <w:rPr>
          <w:rFonts w:ascii="Arial" w:hAnsi="Arial" w:cs="Arial"/>
          <w:noProof/>
          <w:sz w:val="32"/>
          <w:szCs w:val="24"/>
        </w:rPr>
      </w:pPr>
      <w:r>
        <w:rPr>
          <w:rFonts w:ascii="Arial" w:hAnsi="Arial" w:cs="Arial"/>
          <w:noProof/>
          <w:sz w:val="32"/>
          <w:szCs w:val="24"/>
        </w:rPr>
        <w:t>W</w:t>
      </w:r>
      <w:r w:rsidR="005F67B3" w:rsidRPr="005F67B3">
        <w:rPr>
          <w:rFonts w:ascii="Arial" w:hAnsi="Arial" w:cs="Arial"/>
          <w:noProof/>
          <w:sz w:val="32"/>
          <w:szCs w:val="24"/>
        </w:rPr>
        <w:t xml:space="preserve">e have reconstructed and upgraded several roads to dual </w:t>
      </w:r>
      <w:r w:rsidR="009110B9">
        <w:rPr>
          <w:rFonts w:ascii="Arial" w:hAnsi="Arial" w:cs="Arial"/>
          <w:noProof/>
          <w:sz w:val="32"/>
          <w:szCs w:val="24"/>
        </w:rPr>
        <w:t>carriage</w:t>
      </w:r>
      <w:r w:rsidR="00781813" w:rsidRPr="00781813">
        <w:rPr>
          <w:rFonts w:ascii="Arial" w:hAnsi="Arial" w:cs="Arial"/>
          <w:noProof/>
          <w:sz w:val="32"/>
          <w:szCs w:val="24"/>
        </w:rPr>
        <w:t xml:space="preserve"> </w:t>
      </w:r>
      <w:r w:rsidR="00781813" w:rsidRPr="005F67B3">
        <w:rPr>
          <w:rFonts w:ascii="Arial" w:hAnsi="Arial" w:cs="Arial"/>
          <w:noProof/>
          <w:sz w:val="32"/>
          <w:szCs w:val="24"/>
        </w:rPr>
        <w:t xml:space="preserve"> support</w:t>
      </w:r>
      <w:r w:rsidR="00781813">
        <w:rPr>
          <w:rFonts w:ascii="Arial" w:hAnsi="Arial" w:cs="Arial"/>
          <w:noProof/>
          <w:sz w:val="32"/>
          <w:szCs w:val="24"/>
        </w:rPr>
        <w:t>ed by</w:t>
      </w:r>
      <w:r w:rsidR="00781813" w:rsidRPr="005F67B3">
        <w:rPr>
          <w:rFonts w:ascii="Arial" w:hAnsi="Arial" w:cs="Arial"/>
          <w:noProof/>
          <w:sz w:val="32"/>
          <w:szCs w:val="24"/>
        </w:rPr>
        <w:t xml:space="preserve"> the World Bank</w:t>
      </w:r>
      <w:r w:rsidR="005F67B3" w:rsidRPr="005F67B3">
        <w:rPr>
          <w:rFonts w:ascii="Arial" w:hAnsi="Arial" w:cs="Arial"/>
          <w:noProof/>
          <w:sz w:val="32"/>
          <w:szCs w:val="24"/>
        </w:rPr>
        <w:t xml:space="preserve">. These include Makerere Hill road, Kiira Road, Mabule road, Bakuli –Kasubi. </w:t>
      </w:r>
      <w:r w:rsidR="00D12AB2">
        <w:rPr>
          <w:rFonts w:ascii="Arial" w:hAnsi="Arial" w:cs="Arial"/>
          <w:noProof/>
          <w:sz w:val="32"/>
          <w:szCs w:val="24"/>
        </w:rPr>
        <w:t xml:space="preserve">The roads are fitted  with 13 new traffic signals to improve mobility. </w:t>
      </w:r>
      <w:r w:rsidR="005F67B3" w:rsidRPr="005F67B3">
        <w:rPr>
          <w:rFonts w:ascii="Arial" w:hAnsi="Arial" w:cs="Arial"/>
          <w:noProof/>
          <w:sz w:val="32"/>
          <w:szCs w:val="24"/>
        </w:rPr>
        <w:t xml:space="preserve">We also rehabilitated 9 roads in Makerere University. </w:t>
      </w:r>
    </w:p>
    <w:p w:rsidR="009F54D3" w:rsidRDefault="009F54D3" w:rsidP="003A5F73">
      <w:pPr>
        <w:spacing w:before="240" w:line="240" w:lineRule="auto"/>
        <w:jc w:val="both"/>
        <w:rPr>
          <w:rFonts w:ascii="Arial" w:hAnsi="Arial" w:cs="Arial"/>
          <w:noProof/>
          <w:sz w:val="32"/>
          <w:szCs w:val="24"/>
        </w:rPr>
      </w:pPr>
      <w:r>
        <w:rPr>
          <w:rFonts w:ascii="Arial" w:hAnsi="Arial" w:cs="Arial"/>
          <w:noProof/>
          <w:sz w:val="32"/>
          <w:szCs w:val="24"/>
        </w:rPr>
        <w:t>We have handed over KIIDP Batch 2 roads to the contractors and work will commence in July 2019. These roads include ;Acacia/John Babiha Avenue (1.5km,6 junctions), Nakawa Ntinda Road (2.8 km, 5 junctions), Kulambiro Ring Roas (4.8 km</w:t>
      </w:r>
      <w:r w:rsidR="003A5F73">
        <w:rPr>
          <w:rFonts w:ascii="Arial" w:hAnsi="Arial" w:cs="Arial"/>
          <w:noProof/>
          <w:sz w:val="32"/>
          <w:szCs w:val="24"/>
        </w:rPr>
        <w:t xml:space="preserve"> and one junction and Najeera Link (0.8km), Kabuusu – Bunamwaya – Lweza Road (8km, 2 junctions) and Lukuli Road (8km and I junction)</w:t>
      </w:r>
    </w:p>
    <w:p w:rsidR="003A5F73" w:rsidRDefault="00D12AB2" w:rsidP="005F67B3">
      <w:pPr>
        <w:spacing w:before="240" w:line="240" w:lineRule="auto"/>
        <w:jc w:val="both"/>
        <w:rPr>
          <w:rFonts w:ascii="Arial" w:hAnsi="Arial" w:cs="Arial"/>
          <w:noProof/>
          <w:sz w:val="32"/>
          <w:szCs w:val="24"/>
        </w:rPr>
      </w:pPr>
      <w:r>
        <w:rPr>
          <w:rFonts w:ascii="Arial" w:hAnsi="Arial" w:cs="Arial"/>
          <w:noProof/>
          <w:sz w:val="32"/>
          <w:szCs w:val="24"/>
        </w:rPr>
        <w:t xml:space="preserve">This year in October 2019, KCCA expects to start impovement (signalization) of 30 more junctions in the city using a grant from Government of Japan through JICA. </w:t>
      </w:r>
    </w:p>
    <w:p w:rsidR="005F67B3" w:rsidRDefault="003A5F73" w:rsidP="005F67B3">
      <w:pPr>
        <w:spacing w:before="240" w:line="240" w:lineRule="auto"/>
        <w:jc w:val="both"/>
        <w:rPr>
          <w:rFonts w:ascii="Arial" w:hAnsi="Arial" w:cs="Arial"/>
          <w:noProof/>
          <w:sz w:val="32"/>
          <w:szCs w:val="24"/>
        </w:rPr>
      </w:pPr>
      <w:r w:rsidRPr="003A5F73">
        <w:rPr>
          <w:rFonts w:ascii="Arial" w:hAnsi="Arial" w:cs="Arial"/>
          <w:noProof/>
          <w:sz w:val="32"/>
          <w:szCs w:val="24"/>
        </w:rPr>
        <w:t>To address flooding in the City,</w:t>
      </w:r>
      <w:r>
        <w:rPr>
          <w:rFonts w:ascii="Arial" w:hAnsi="Arial" w:cs="Arial"/>
          <w:noProof/>
          <w:sz w:val="32"/>
          <w:szCs w:val="24"/>
        </w:rPr>
        <w:t xml:space="preserve">. We have completed the drainage Masterplan. With support from WorldBank, KCCA will construct Nakamiro Drainage Channel  and </w:t>
      </w:r>
      <w:r>
        <w:rPr>
          <w:rFonts w:ascii="Arial" w:hAnsi="Arial" w:cs="Arial"/>
          <w:noProof/>
          <w:sz w:val="32"/>
          <w:szCs w:val="24"/>
        </w:rPr>
        <w:lastRenderedPageBreak/>
        <w:t xml:space="preserve">Lubigi Drainage Channel and the tendering process for the channels is ongoing. Other channels that will be constructed with support from World Bank include Nalukolongo Channel, Kansanga Channel,and Kinawataka Channel. </w:t>
      </w:r>
      <w:r w:rsidRPr="005F67B3">
        <w:rPr>
          <w:rFonts w:ascii="Arial" w:hAnsi="Arial" w:cs="Arial"/>
          <w:noProof/>
          <w:sz w:val="32"/>
          <w:szCs w:val="24"/>
        </w:rPr>
        <w:t xml:space="preserve">Over 169kms of drainage maintained each year and over the last one year </w:t>
      </w:r>
      <w:r w:rsidR="005F67B3" w:rsidRPr="005F67B3">
        <w:rPr>
          <w:rFonts w:ascii="Arial" w:hAnsi="Arial" w:cs="Arial"/>
          <w:noProof/>
          <w:sz w:val="32"/>
          <w:szCs w:val="24"/>
        </w:rPr>
        <w:t xml:space="preserve">KCCA completed reconstruction of </w:t>
      </w:r>
      <w:r w:rsidR="00F23AC7" w:rsidRPr="00F23AC7">
        <w:rPr>
          <w:rFonts w:ascii="Arial" w:hAnsi="Arial" w:cs="Arial"/>
          <w:noProof/>
          <w:sz w:val="32"/>
          <w:szCs w:val="24"/>
        </w:rPr>
        <w:t>23</w:t>
      </w:r>
      <w:r w:rsidR="005F67B3" w:rsidRPr="005F67B3">
        <w:rPr>
          <w:rFonts w:ascii="Arial" w:hAnsi="Arial" w:cs="Arial"/>
          <w:noProof/>
          <w:sz w:val="32"/>
          <w:szCs w:val="24"/>
        </w:rPr>
        <w:t xml:space="preserve"> Km of community drains. </w:t>
      </w:r>
    </w:p>
    <w:p w:rsidR="003A5F73" w:rsidRPr="005F67B3" w:rsidRDefault="003A5F73" w:rsidP="005F67B3">
      <w:pPr>
        <w:spacing w:before="240" w:line="240" w:lineRule="auto"/>
        <w:jc w:val="both"/>
        <w:rPr>
          <w:rFonts w:ascii="Arial" w:hAnsi="Arial" w:cs="Arial"/>
          <w:noProof/>
          <w:sz w:val="32"/>
          <w:szCs w:val="24"/>
        </w:rPr>
      </w:pPr>
    </w:p>
    <w:p w:rsidR="00707E04" w:rsidRDefault="005F67B3" w:rsidP="005F67B3">
      <w:pPr>
        <w:spacing w:before="240" w:line="240" w:lineRule="auto"/>
        <w:jc w:val="both"/>
        <w:rPr>
          <w:rFonts w:ascii="Arial" w:hAnsi="Arial" w:cs="Arial"/>
          <w:b/>
          <w:noProof/>
          <w:sz w:val="32"/>
          <w:szCs w:val="24"/>
        </w:rPr>
      </w:pPr>
      <w:r w:rsidRPr="00707E04">
        <w:rPr>
          <w:rFonts w:ascii="Arial" w:hAnsi="Arial" w:cs="Arial"/>
          <w:b/>
          <w:noProof/>
          <w:sz w:val="32"/>
          <w:szCs w:val="24"/>
        </w:rPr>
        <w:t>Health Services</w:t>
      </w:r>
      <w:r w:rsidR="00707E04">
        <w:rPr>
          <w:rFonts w:ascii="Arial" w:hAnsi="Arial" w:cs="Arial"/>
          <w:b/>
          <w:noProof/>
          <w:sz w:val="32"/>
          <w:szCs w:val="24"/>
        </w:rPr>
        <w:t>;</w:t>
      </w:r>
    </w:p>
    <w:p w:rsidR="005F67B3" w:rsidRPr="005F67B3" w:rsidRDefault="000E6267" w:rsidP="00F23AC7">
      <w:pPr>
        <w:spacing w:before="240" w:line="240" w:lineRule="auto"/>
        <w:jc w:val="both"/>
        <w:rPr>
          <w:rFonts w:ascii="Arial" w:hAnsi="Arial" w:cs="Arial"/>
          <w:noProof/>
          <w:sz w:val="32"/>
          <w:szCs w:val="24"/>
        </w:rPr>
      </w:pPr>
      <w:r>
        <w:rPr>
          <w:rFonts w:ascii="Arial" w:hAnsi="Arial" w:cs="Arial"/>
          <w:noProof/>
          <w:sz w:val="32"/>
          <w:szCs w:val="24"/>
        </w:rPr>
        <w:t>Two</w:t>
      </w:r>
      <w:r w:rsidR="005F67B3" w:rsidRPr="005F67B3">
        <w:rPr>
          <w:rFonts w:ascii="Arial" w:hAnsi="Arial" w:cs="Arial"/>
          <w:noProof/>
          <w:sz w:val="32"/>
          <w:szCs w:val="24"/>
        </w:rPr>
        <w:t xml:space="preserve"> Modern 170 bed Hospitals were constructed in Makindye and Kawempe. These </w:t>
      </w:r>
      <w:r w:rsidR="00F23AC7">
        <w:rPr>
          <w:rFonts w:ascii="Arial" w:hAnsi="Arial" w:cs="Arial"/>
          <w:noProof/>
          <w:sz w:val="32"/>
          <w:szCs w:val="24"/>
        </w:rPr>
        <w:t xml:space="preserve">have since been </w:t>
      </w:r>
      <w:r w:rsidR="005F67B3" w:rsidRPr="005F67B3">
        <w:rPr>
          <w:rFonts w:ascii="Arial" w:hAnsi="Arial" w:cs="Arial"/>
          <w:noProof/>
          <w:sz w:val="32"/>
          <w:szCs w:val="24"/>
        </w:rPr>
        <w:t>occupied and</w:t>
      </w:r>
      <w:r w:rsidR="00F23AC7">
        <w:rPr>
          <w:rFonts w:ascii="Arial" w:hAnsi="Arial" w:cs="Arial"/>
          <w:noProof/>
          <w:sz w:val="32"/>
          <w:szCs w:val="24"/>
        </w:rPr>
        <w:t xml:space="preserve"> </w:t>
      </w:r>
      <w:r w:rsidR="005F67B3" w:rsidRPr="005F67B3">
        <w:rPr>
          <w:rFonts w:ascii="Arial" w:hAnsi="Arial" w:cs="Arial"/>
          <w:noProof/>
          <w:sz w:val="32"/>
          <w:szCs w:val="24"/>
        </w:rPr>
        <w:t>mana</w:t>
      </w:r>
      <w:r w:rsidR="00F23AC7">
        <w:rPr>
          <w:rFonts w:ascii="Arial" w:hAnsi="Arial" w:cs="Arial"/>
          <w:noProof/>
          <w:sz w:val="32"/>
          <w:szCs w:val="24"/>
        </w:rPr>
        <w:t>ged by Mulago Referral Hospital. We also o</w:t>
      </w:r>
      <w:r w:rsidR="00F23AC7" w:rsidRPr="00F23AC7">
        <w:rPr>
          <w:rFonts w:ascii="Arial" w:hAnsi="Arial" w:cs="Arial"/>
          <w:noProof/>
          <w:sz w:val="32"/>
          <w:szCs w:val="24"/>
        </w:rPr>
        <w:t>pened a new Health Centre in Bukoto</w:t>
      </w:r>
      <w:r w:rsidR="00F23AC7">
        <w:rPr>
          <w:rFonts w:ascii="Arial" w:hAnsi="Arial" w:cs="Arial"/>
          <w:noProof/>
          <w:sz w:val="32"/>
          <w:szCs w:val="24"/>
        </w:rPr>
        <w:t xml:space="preserve">, </w:t>
      </w:r>
      <w:r>
        <w:rPr>
          <w:rFonts w:ascii="Arial" w:hAnsi="Arial" w:cs="Arial"/>
          <w:noProof/>
          <w:sz w:val="32"/>
          <w:szCs w:val="24"/>
        </w:rPr>
        <w:t>p</w:t>
      </w:r>
      <w:r w:rsidR="00F23AC7" w:rsidRPr="00F23AC7">
        <w:rPr>
          <w:rFonts w:ascii="Arial" w:hAnsi="Arial" w:cs="Arial"/>
          <w:noProof/>
          <w:sz w:val="32"/>
          <w:szCs w:val="24"/>
        </w:rPr>
        <w:t>rocured 10 state-of-the-art dental units</w:t>
      </w:r>
      <w:r w:rsidR="00F23AC7">
        <w:rPr>
          <w:rFonts w:ascii="Arial" w:hAnsi="Arial" w:cs="Arial"/>
          <w:noProof/>
          <w:sz w:val="32"/>
          <w:szCs w:val="24"/>
        </w:rPr>
        <w:t>, c</w:t>
      </w:r>
      <w:r w:rsidR="00F23AC7" w:rsidRPr="00F23AC7">
        <w:rPr>
          <w:rFonts w:ascii="Arial" w:hAnsi="Arial" w:cs="Arial"/>
          <w:noProof/>
          <w:sz w:val="32"/>
          <w:szCs w:val="24"/>
        </w:rPr>
        <w:t>onstructed a  maternity ward at Kawaala Health Centre 3</w:t>
      </w:r>
      <w:r w:rsidR="00F23AC7">
        <w:rPr>
          <w:rFonts w:ascii="Arial" w:hAnsi="Arial" w:cs="Arial"/>
          <w:noProof/>
          <w:sz w:val="32"/>
          <w:szCs w:val="24"/>
        </w:rPr>
        <w:t>,</w:t>
      </w:r>
      <w:r>
        <w:rPr>
          <w:rFonts w:ascii="Arial" w:hAnsi="Arial" w:cs="Arial"/>
          <w:noProof/>
          <w:sz w:val="32"/>
          <w:szCs w:val="24"/>
        </w:rPr>
        <w:t xml:space="preserve"> </w:t>
      </w:r>
      <w:r w:rsidR="00F23AC7">
        <w:rPr>
          <w:rFonts w:ascii="Arial" w:hAnsi="Arial" w:cs="Arial"/>
          <w:noProof/>
          <w:sz w:val="32"/>
          <w:szCs w:val="24"/>
        </w:rPr>
        <w:t>o</w:t>
      </w:r>
      <w:r w:rsidR="00F23AC7" w:rsidRPr="00F23AC7">
        <w:rPr>
          <w:rFonts w:ascii="Arial" w:hAnsi="Arial" w:cs="Arial"/>
          <w:noProof/>
          <w:sz w:val="32"/>
          <w:szCs w:val="24"/>
        </w:rPr>
        <w:t>pened a new Health Centre in Bukoto</w:t>
      </w:r>
      <w:r w:rsidR="00F23AC7">
        <w:rPr>
          <w:rFonts w:ascii="Arial" w:hAnsi="Arial" w:cs="Arial"/>
          <w:noProof/>
          <w:sz w:val="32"/>
          <w:szCs w:val="24"/>
        </w:rPr>
        <w:t>, s</w:t>
      </w:r>
      <w:r w:rsidR="00F23AC7" w:rsidRPr="00F23AC7">
        <w:rPr>
          <w:rFonts w:ascii="Arial" w:hAnsi="Arial" w:cs="Arial"/>
          <w:noProof/>
          <w:sz w:val="32"/>
          <w:szCs w:val="24"/>
        </w:rPr>
        <w:t>et up a modern Neo natal clinic</w:t>
      </w:r>
      <w:r w:rsidR="00F23AC7">
        <w:rPr>
          <w:rFonts w:ascii="Arial" w:hAnsi="Arial" w:cs="Arial"/>
          <w:noProof/>
          <w:sz w:val="32"/>
          <w:szCs w:val="24"/>
        </w:rPr>
        <w:t>, r</w:t>
      </w:r>
      <w:r w:rsidR="00F23AC7" w:rsidRPr="00F23AC7">
        <w:rPr>
          <w:rFonts w:ascii="Arial" w:hAnsi="Arial" w:cs="Arial"/>
          <w:noProof/>
          <w:sz w:val="32"/>
          <w:szCs w:val="24"/>
        </w:rPr>
        <w:t>emodeled all the Labs</w:t>
      </w:r>
      <w:r>
        <w:rPr>
          <w:rFonts w:ascii="Arial" w:hAnsi="Arial" w:cs="Arial"/>
          <w:noProof/>
          <w:sz w:val="32"/>
          <w:szCs w:val="24"/>
        </w:rPr>
        <w:t xml:space="preserve"> and</w:t>
      </w:r>
      <w:r w:rsidRPr="000E6267">
        <w:rPr>
          <w:rFonts w:ascii="Arial" w:hAnsi="Arial" w:cs="Arial"/>
          <w:noProof/>
          <w:sz w:val="32"/>
          <w:szCs w:val="24"/>
        </w:rPr>
        <w:t xml:space="preserve"> </w:t>
      </w:r>
      <w:r>
        <w:rPr>
          <w:rFonts w:ascii="Arial" w:hAnsi="Arial" w:cs="Arial"/>
          <w:noProof/>
          <w:sz w:val="32"/>
          <w:szCs w:val="24"/>
        </w:rPr>
        <w:t>c</w:t>
      </w:r>
      <w:r w:rsidRPr="00F23AC7">
        <w:rPr>
          <w:rFonts w:ascii="Arial" w:hAnsi="Arial" w:cs="Arial"/>
          <w:noProof/>
          <w:sz w:val="32"/>
          <w:szCs w:val="24"/>
        </w:rPr>
        <w:t>omputerised drugs management</w:t>
      </w:r>
      <w:r>
        <w:rPr>
          <w:rFonts w:ascii="Arial" w:hAnsi="Arial" w:cs="Arial"/>
          <w:noProof/>
          <w:sz w:val="32"/>
          <w:szCs w:val="24"/>
        </w:rPr>
        <w:t xml:space="preserve">. </w:t>
      </w:r>
      <w:r w:rsidR="00F23AC7">
        <w:rPr>
          <w:rFonts w:ascii="Arial" w:hAnsi="Arial" w:cs="Arial"/>
          <w:noProof/>
          <w:sz w:val="32"/>
          <w:szCs w:val="24"/>
        </w:rPr>
        <w:t xml:space="preserve">. </w:t>
      </w:r>
      <w:r>
        <w:rPr>
          <w:rFonts w:ascii="Arial" w:hAnsi="Arial" w:cs="Arial"/>
          <w:noProof/>
          <w:sz w:val="32"/>
          <w:szCs w:val="24"/>
        </w:rPr>
        <w:t xml:space="preserve">In addition, KCCA </w:t>
      </w:r>
      <w:r w:rsidR="005F67B3" w:rsidRPr="005F67B3">
        <w:rPr>
          <w:rFonts w:ascii="Arial" w:hAnsi="Arial" w:cs="Arial"/>
          <w:noProof/>
          <w:sz w:val="32"/>
          <w:szCs w:val="24"/>
        </w:rPr>
        <w:t xml:space="preserve"> renovated - Kisugu </w:t>
      </w:r>
      <w:r w:rsidR="00F23AC7" w:rsidRPr="005F67B3">
        <w:rPr>
          <w:rFonts w:ascii="Arial" w:hAnsi="Arial" w:cs="Arial"/>
          <w:noProof/>
          <w:sz w:val="32"/>
          <w:szCs w:val="24"/>
        </w:rPr>
        <w:t xml:space="preserve">Health </w:t>
      </w:r>
      <w:r w:rsidR="00F23AC7">
        <w:rPr>
          <w:rFonts w:ascii="Arial" w:hAnsi="Arial" w:cs="Arial"/>
          <w:noProof/>
          <w:sz w:val="32"/>
          <w:szCs w:val="24"/>
        </w:rPr>
        <w:t>Center,</w:t>
      </w:r>
      <w:r w:rsidR="005F67B3" w:rsidRPr="005F67B3">
        <w:rPr>
          <w:rFonts w:ascii="Arial" w:hAnsi="Arial" w:cs="Arial"/>
          <w:noProof/>
          <w:sz w:val="32"/>
          <w:szCs w:val="24"/>
        </w:rPr>
        <w:t xml:space="preserve"> Komamboga </w:t>
      </w:r>
      <w:r w:rsidR="00F23AC7" w:rsidRPr="005F67B3">
        <w:rPr>
          <w:rFonts w:ascii="Arial" w:hAnsi="Arial" w:cs="Arial"/>
          <w:noProof/>
          <w:sz w:val="32"/>
          <w:szCs w:val="24"/>
        </w:rPr>
        <w:t xml:space="preserve">Health </w:t>
      </w:r>
      <w:r w:rsidR="00F23AC7">
        <w:rPr>
          <w:rFonts w:ascii="Arial" w:hAnsi="Arial" w:cs="Arial"/>
          <w:noProof/>
          <w:sz w:val="32"/>
          <w:szCs w:val="24"/>
        </w:rPr>
        <w:t>Center,</w:t>
      </w:r>
      <w:r w:rsidR="005F67B3" w:rsidRPr="005F67B3">
        <w:rPr>
          <w:rFonts w:ascii="Arial" w:hAnsi="Arial" w:cs="Arial"/>
          <w:noProof/>
          <w:sz w:val="32"/>
          <w:szCs w:val="24"/>
        </w:rPr>
        <w:t xml:space="preserve"> City </w:t>
      </w:r>
      <w:r w:rsidR="00F23AC7">
        <w:rPr>
          <w:rFonts w:ascii="Arial" w:hAnsi="Arial" w:cs="Arial"/>
          <w:noProof/>
          <w:sz w:val="32"/>
          <w:szCs w:val="24"/>
        </w:rPr>
        <w:t xml:space="preserve">Mortuary, </w:t>
      </w:r>
      <w:r w:rsidR="005F67B3" w:rsidRPr="005F67B3">
        <w:rPr>
          <w:rFonts w:ascii="Arial" w:hAnsi="Arial" w:cs="Arial"/>
          <w:noProof/>
          <w:sz w:val="32"/>
          <w:szCs w:val="24"/>
        </w:rPr>
        <w:t xml:space="preserve">Kisenyi </w:t>
      </w:r>
      <w:r w:rsidR="00F23AC7" w:rsidRPr="005F67B3">
        <w:rPr>
          <w:rFonts w:ascii="Arial" w:hAnsi="Arial" w:cs="Arial"/>
          <w:noProof/>
          <w:sz w:val="32"/>
          <w:szCs w:val="24"/>
        </w:rPr>
        <w:t xml:space="preserve">Health Center </w:t>
      </w:r>
      <w:r w:rsidR="00F23AC7">
        <w:rPr>
          <w:rFonts w:ascii="Arial" w:hAnsi="Arial" w:cs="Arial"/>
          <w:noProof/>
          <w:sz w:val="32"/>
          <w:szCs w:val="24"/>
        </w:rPr>
        <w:t xml:space="preserve"> and the </w:t>
      </w:r>
      <w:r w:rsidR="005F67B3" w:rsidRPr="005F67B3">
        <w:rPr>
          <w:rFonts w:ascii="Arial" w:hAnsi="Arial" w:cs="Arial"/>
          <w:noProof/>
          <w:sz w:val="32"/>
          <w:szCs w:val="24"/>
        </w:rPr>
        <w:t>City Hall Clinic</w:t>
      </w:r>
      <w:r w:rsidR="00F23AC7">
        <w:rPr>
          <w:rFonts w:ascii="Arial" w:hAnsi="Arial" w:cs="Arial"/>
          <w:noProof/>
          <w:sz w:val="32"/>
          <w:szCs w:val="24"/>
        </w:rPr>
        <w:t>.</w:t>
      </w:r>
    </w:p>
    <w:p w:rsidR="005F67B3" w:rsidRPr="005F67B3" w:rsidRDefault="000E6267" w:rsidP="005F67B3">
      <w:pPr>
        <w:spacing w:before="240" w:line="240" w:lineRule="auto"/>
        <w:jc w:val="both"/>
        <w:rPr>
          <w:rFonts w:ascii="Arial" w:hAnsi="Arial" w:cs="Arial"/>
          <w:noProof/>
          <w:sz w:val="32"/>
          <w:szCs w:val="24"/>
        </w:rPr>
      </w:pPr>
      <w:r>
        <w:rPr>
          <w:rFonts w:ascii="Arial" w:hAnsi="Arial" w:cs="Arial"/>
          <w:noProof/>
          <w:sz w:val="32"/>
          <w:szCs w:val="24"/>
        </w:rPr>
        <w:t xml:space="preserve">KCCA has </w:t>
      </w:r>
      <w:r w:rsidRPr="00F23AC7">
        <w:rPr>
          <w:rFonts w:ascii="Arial" w:hAnsi="Arial" w:cs="Arial"/>
          <w:noProof/>
          <w:sz w:val="32"/>
          <w:szCs w:val="24"/>
        </w:rPr>
        <w:t>recorded</w:t>
      </w:r>
      <w:r w:rsidR="00910E00">
        <w:rPr>
          <w:rFonts w:ascii="Arial" w:hAnsi="Arial" w:cs="Arial"/>
          <w:noProof/>
          <w:sz w:val="32"/>
          <w:szCs w:val="24"/>
        </w:rPr>
        <w:t xml:space="preserve"> more than 100</w:t>
      </w:r>
      <w:r w:rsidR="000D701A">
        <w:rPr>
          <w:rFonts w:ascii="Arial" w:hAnsi="Arial" w:cs="Arial"/>
          <w:noProof/>
          <w:sz w:val="32"/>
          <w:szCs w:val="24"/>
        </w:rPr>
        <w:t xml:space="preserve"> percent</w:t>
      </w:r>
      <w:r w:rsidR="00F23AC7" w:rsidRPr="00F23AC7">
        <w:rPr>
          <w:rFonts w:ascii="Arial" w:hAnsi="Arial" w:cs="Arial"/>
          <w:noProof/>
          <w:sz w:val="32"/>
          <w:szCs w:val="24"/>
        </w:rPr>
        <w:t xml:space="preserve">  child immunization</w:t>
      </w:r>
      <w:r w:rsidR="000D701A">
        <w:rPr>
          <w:rFonts w:ascii="Arial" w:hAnsi="Arial" w:cs="Arial"/>
          <w:noProof/>
          <w:sz w:val="32"/>
          <w:szCs w:val="24"/>
        </w:rPr>
        <w:t xml:space="preserve">, this is </w:t>
      </w:r>
      <w:r w:rsidR="00F23AC7" w:rsidRPr="00F23AC7">
        <w:rPr>
          <w:rFonts w:ascii="Arial" w:hAnsi="Arial" w:cs="Arial"/>
          <w:noProof/>
          <w:sz w:val="32"/>
          <w:szCs w:val="24"/>
        </w:rPr>
        <w:t xml:space="preserve"> above </w:t>
      </w:r>
      <w:r w:rsidR="000D701A">
        <w:rPr>
          <w:rFonts w:ascii="Arial" w:hAnsi="Arial" w:cs="Arial"/>
          <w:noProof/>
          <w:sz w:val="32"/>
          <w:szCs w:val="24"/>
        </w:rPr>
        <w:t xml:space="preserve">the </w:t>
      </w:r>
      <w:r w:rsidR="00F23AC7" w:rsidRPr="00F23AC7">
        <w:rPr>
          <w:rFonts w:ascii="Arial" w:hAnsi="Arial" w:cs="Arial"/>
          <w:noProof/>
          <w:sz w:val="32"/>
          <w:szCs w:val="24"/>
        </w:rPr>
        <w:t>National target. Kampala is now in category 1 of WHO Standard</w:t>
      </w:r>
      <w:r w:rsidR="005F67B3" w:rsidRPr="005F67B3">
        <w:rPr>
          <w:rFonts w:ascii="Arial" w:hAnsi="Arial" w:cs="Arial"/>
          <w:noProof/>
          <w:sz w:val="32"/>
          <w:szCs w:val="24"/>
        </w:rPr>
        <w:t xml:space="preserve">. Kampala </w:t>
      </w:r>
      <w:r>
        <w:rPr>
          <w:rFonts w:ascii="Arial" w:hAnsi="Arial" w:cs="Arial"/>
          <w:noProof/>
          <w:sz w:val="32"/>
          <w:szCs w:val="24"/>
        </w:rPr>
        <w:t>was</w:t>
      </w:r>
      <w:r w:rsidR="005F67B3" w:rsidRPr="005F67B3">
        <w:rPr>
          <w:rFonts w:ascii="Arial" w:hAnsi="Arial" w:cs="Arial"/>
          <w:noProof/>
          <w:sz w:val="32"/>
          <w:szCs w:val="24"/>
        </w:rPr>
        <w:t xml:space="preserve"> recognized as the most improved district in TB treatment. We have also impacted</w:t>
      </w:r>
      <w:r w:rsidR="000D701A">
        <w:rPr>
          <w:rFonts w:ascii="Arial" w:hAnsi="Arial" w:cs="Arial"/>
          <w:noProof/>
          <w:sz w:val="32"/>
          <w:szCs w:val="24"/>
        </w:rPr>
        <w:t xml:space="preserve"> the</w:t>
      </w:r>
      <w:r w:rsidR="005F67B3" w:rsidRPr="005F67B3">
        <w:rPr>
          <w:rFonts w:ascii="Arial" w:hAnsi="Arial" w:cs="Arial"/>
          <w:noProof/>
          <w:sz w:val="32"/>
          <w:szCs w:val="24"/>
        </w:rPr>
        <w:t xml:space="preserve"> lives of health workers through the Health Workers SACCO that has grown with a running portfolio of over 700 million.</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 xml:space="preserve">We have also registered </w:t>
      </w:r>
      <w:r w:rsidR="000D701A">
        <w:rPr>
          <w:rFonts w:ascii="Arial" w:hAnsi="Arial" w:cs="Arial"/>
          <w:noProof/>
          <w:sz w:val="32"/>
          <w:szCs w:val="24"/>
        </w:rPr>
        <w:t xml:space="preserve">an </w:t>
      </w:r>
      <w:r w:rsidRPr="005F67B3">
        <w:rPr>
          <w:rFonts w:ascii="Arial" w:hAnsi="Arial" w:cs="Arial"/>
          <w:noProof/>
          <w:sz w:val="32"/>
          <w:szCs w:val="24"/>
        </w:rPr>
        <w:t>increase in garbage collection</w:t>
      </w:r>
      <w:r w:rsidR="000D701A">
        <w:rPr>
          <w:rFonts w:ascii="Arial" w:hAnsi="Arial" w:cs="Arial"/>
          <w:noProof/>
          <w:sz w:val="32"/>
          <w:szCs w:val="24"/>
        </w:rPr>
        <w:t>f</w:t>
      </w:r>
      <w:r w:rsidRPr="005F67B3">
        <w:rPr>
          <w:rFonts w:ascii="Arial" w:hAnsi="Arial" w:cs="Arial"/>
          <w:noProof/>
          <w:sz w:val="32"/>
          <w:szCs w:val="24"/>
        </w:rPr>
        <w:t xml:space="preserve">rom 30 tons to </w:t>
      </w:r>
      <w:r w:rsidR="00AE40C5">
        <w:rPr>
          <w:rFonts w:ascii="Arial" w:hAnsi="Arial" w:cs="Arial"/>
          <w:noProof/>
          <w:sz w:val="32"/>
          <w:szCs w:val="24"/>
        </w:rPr>
        <w:t>1360</w:t>
      </w:r>
      <w:r w:rsidRPr="005F67B3">
        <w:rPr>
          <w:rFonts w:ascii="Arial" w:hAnsi="Arial" w:cs="Arial"/>
          <w:noProof/>
          <w:sz w:val="32"/>
          <w:szCs w:val="24"/>
        </w:rPr>
        <w:t xml:space="preserve"> tons a day</w:t>
      </w:r>
      <w:r w:rsidR="000D701A">
        <w:rPr>
          <w:rFonts w:ascii="Arial" w:hAnsi="Arial" w:cs="Arial"/>
          <w:noProof/>
          <w:sz w:val="32"/>
          <w:szCs w:val="24"/>
        </w:rPr>
        <w:t>. The institution</w:t>
      </w:r>
      <w:r w:rsidR="00244941">
        <w:rPr>
          <w:rFonts w:ascii="Arial" w:hAnsi="Arial" w:cs="Arial"/>
          <w:noProof/>
          <w:sz w:val="32"/>
          <w:szCs w:val="24"/>
        </w:rPr>
        <w:t xml:space="preserve"> acquired </w:t>
      </w:r>
      <w:r w:rsidR="000D701A" w:rsidRPr="005F67B3">
        <w:rPr>
          <w:rFonts w:ascii="Arial" w:hAnsi="Arial" w:cs="Arial"/>
          <w:noProof/>
          <w:sz w:val="32"/>
          <w:szCs w:val="24"/>
        </w:rPr>
        <w:t xml:space="preserve"> </w:t>
      </w:r>
      <w:r w:rsidRPr="005F67B3">
        <w:rPr>
          <w:rFonts w:ascii="Arial" w:hAnsi="Arial" w:cs="Arial"/>
          <w:noProof/>
          <w:sz w:val="32"/>
          <w:szCs w:val="24"/>
        </w:rPr>
        <w:t xml:space="preserve"> </w:t>
      </w:r>
      <w:r w:rsidR="00244941" w:rsidRPr="00244941">
        <w:rPr>
          <w:rFonts w:ascii="Arial" w:hAnsi="Arial" w:cs="Arial"/>
          <w:noProof/>
          <w:sz w:val="32"/>
          <w:szCs w:val="24"/>
        </w:rPr>
        <w:t>14</w:t>
      </w:r>
      <w:r w:rsidRPr="005F67B3">
        <w:rPr>
          <w:rFonts w:ascii="Arial" w:hAnsi="Arial" w:cs="Arial"/>
          <w:noProof/>
          <w:sz w:val="32"/>
          <w:szCs w:val="24"/>
        </w:rPr>
        <w:t xml:space="preserve"> Garbage trucks and constructed a plastic and waste recycling plant under the Lake Victoria Environment Management Project (LVEMP). </w:t>
      </w:r>
      <w:r w:rsidR="00AE40C5">
        <w:rPr>
          <w:rFonts w:ascii="Arial" w:hAnsi="Arial" w:cs="Arial"/>
          <w:noProof/>
          <w:sz w:val="32"/>
          <w:szCs w:val="24"/>
        </w:rPr>
        <w:t xml:space="preserve">We have </w:t>
      </w:r>
      <w:r w:rsidR="000D701A">
        <w:rPr>
          <w:rFonts w:ascii="Arial" w:hAnsi="Arial" w:cs="Arial"/>
          <w:noProof/>
          <w:sz w:val="32"/>
          <w:szCs w:val="24"/>
        </w:rPr>
        <w:t xml:space="preserve">an agreement with the 3 private firms to </w:t>
      </w:r>
      <w:r w:rsidR="00AE40C5">
        <w:rPr>
          <w:rFonts w:ascii="Arial" w:hAnsi="Arial" w:cs="Arial"/>
          <w:noProof/>
          <w:sz w:val="32"/>
          <w:szCs w:val="24"/>
        </w:rPr>
        <w:t>i</w:t>
      </w:r>
      <w:r w:rsidR="00AE40C5" w:rsidRPr="00AE40C5">
        <w:rPr>
          <w:rFonts w:ascii="Arial" w:hAnsi="Arial" w:cs="Arial"/>
          <w:noProof/>
          <w:sz w:val="32"/>
          <w:szCs w:val="24"/>
        </w:rPr>
        <w:t xml:space="preserve"> collect &amp; transport </w:t>
      </w:r>
      <w:r w:rsidR="000D701A">
        <w:rPr>
          <w:rFonts w:ascii="Arial" w:hAnsi="Arial" w:cs="Arial"/>
          <w:noProof/>
          <w:sz w:val="32"/>
          <w:szCs w:val="24"/>
        </w:rPr>
        <w:t>garbage</w:t>
      </w:r>
      <w:r w:rsidR="00AE40C5">
        <w:rPr>
          <w:rFonts w:ascii="Arial" w:hAnsi="Arial" w:cs="Arial"/>
          <w:noProof/>
          <w:sz w:val="32"/>
          <w:szCs w:val="24"/>
        </w:rPr>
        <w:t xml:space="preserve">. </w:t>
      </w:r>
      <w:r w:rsidRPr="005F67B3">
        <w:rPr>
          <w:rFonts w:ascii="Arial" w:hAnsi="Arial" w:cs="Arial"/>
          <w:noProof/>
          <w:sz w:val="32"/>
          <w:szCs w:val="24"/>
        </w:rPr>
        <w:t>We have set up 3 Plastic collection sites in the City, procured 135 Acres</w:t>
      </w:r>
      <w:r w:rsidR="000D701A">
        <w:rPr>
          <w:rFonts w:ascii="Arial" w:hAnsi="Arial" w:cs="Arial"/>
          <w:noProof/>
          <w:sz w:val="32"/>
          <w:szCs w:val="24"/>
        </w:rPr>
        <w:t xml:space="preserve"> of land </w:t>
      </w:r>
      <w:r w:rsidRPr="005F67B3">
        <w:rPr>
          <w:rFonts w:ascii="Arial" w:hAnsi="Arial" w:cs="Arial"/>
          <w:noProof/>
          <w:sz w:val="32"/>
          <w:szCs w:val="24"/>
        </w:rPr>
        <w:t xml:space="preserve"> for </w:t>
      </w:r>
      <w:r w:rsidR="000D701A">
        <w:rPr>
          <w:rFonts w:ascii="Arial" w:hAnsi="Arial" w:cs="Arial"/>
          <w:noProof/>
          <w:sz w:val="32"/>
          <w:szCs w:val="24"/>
        </w:rPr>
        <w:t xml:space="preserve">a </w:t>
      </w:r>
      <w:r w:rsidRPr="005F67B3">
        <w:rPr>
          <w:rFonts w:ascii="Arial" w:hAnsi="Arial" w:cs="Arial"/>
          <w:noProof/>
          <w:sz w:val="32"/>
          <w:szCs w:val="24"/>
        </w:rPr>
        <w:t>New Land Fill</w:t>
      </w:r>
      <w:r w:rsidR="000D701A">
        <w:rPr>
          <w:rFonts w:ascii="Arial" w:hAnsi="Arial" w:cs="Arial"/>
          <w:noProof/>
          <w:sz w:val="32"/>
          <w:szCs w:val="24"/>
        </w:rPr>
        <w:t xml:space="preserve"> in</w:t>
      </w:r>
      <w:r w:rsidRPr="005F67B3">
        <w:rPr>
          <w:rFonts w:ascii="Arial" w:hAnsi="Arial" w:cs="Arial"/>
          <w:noProof/>
          <w:sz w:val="32"/>
          <w:szCs w:val="24"/>
        </w:rPr>
        <w:t>Dundu</w:t>
      </w:r>
      <w:r w:rsidR="00AE40C5">
        <w:rPr>
          <w:rFonts w:ascii="Arial" w:hAnsi="Arial" w:cs="Arial"/>
          <w:noProof/>
          <w:sz w:val="32"/>
          <w:szCs w:val="24"/>
        </w:rPr>
        <w:t>.</w:t>
      </w:r>
    </w:p>
    <w:p w:rsidR="00244941" w:rsidRDefault="00244941" w:rsidP="005F67B3">
      <w:pPr>
        <w:spacing w:before="240" w:line="240" w:lineRule="auto"/>
        <w:jc w:val="both"/>
        <w:rPr>
          <w:rFonts w:ascii="Arial" w:hAnsi="Arial" w:cs="Arial"/>
          <w:b/>
          <w:noProof/>
          <w:sz w:val="32"/>
          <w:szCs w:val="24"/>
        </w:rPr>
      </w:pPr>
    </w:p>
    <w:p w:rsidR="00244941" w:rsidRDefault="00244941" w:rsidP="005F67B3">
      <w:pPr>
        <w:spacing w:before="240" w:line="240" w:lineRule="auto"/>
        <w:jc w:val="both"/>
        <w:rPr>
          <w:rFonts w:ascii="Arial" w:hAnsi="Arial" w:cs="Arial"/>
          <w:b/>
          <w:noProof/>
          <w:sz w:val="32"/>
          <w:szCs w:val="24"/>
        </w:rPr>
      </w:pPr>
    </w:p>
    <w:p w:rsidR="00707E04" w:rsidRDefault="005F67B3" w:rsidP="005F67B3">
      <w:pPr>
        <w:spacing w:before="240" w:line="240" w:lineRule="auto"/>
        <w:jc w:val="both"/>
        <w:rPr>
          <w:rFonts w:ascii="Arial" w:hAnsi="Arial" w:cs="Arial"/>
          <w:b/>
          <w:noProof/>
          <w:sz w:val="32"/>
          <w:szCs w:val="24"/>
        </w:rPr>
      </w:pPr>
      <w:r w:rsidRPr="00707E04">
        <w:rPr>
          <w:rFonts w:ascii="Arial" w:hAnsi="Arial" w:cs="Arial"/>
          <w:b/>
          <w:noProof/>
          <w:sz w:val="32"/>
          <w:szCs w:val="24"/>
        </w:rPr>
        <w:t>Education Sector</w:t>
      </w:r>
      <w:r w:rsidR="00707E04" w:rsidRPr="00707E04">
        <w:rPr>
          <w:rFonts w:ascii="Arial" w:hAnsi="Arial" w:cs="Arial"/>
          <w:b/>
          <w:noProof/>
          <w:sz w:val="32"/>
          <w:szCs w:val="24"/>
        </w:rPr>
        <w:t>;</w:t>
      </w:r>
    </w:p>
    <w:p w:rsidR="00AE40C5"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 xml:space="preserve">We run 79 government aided schools in the city and have been able to set up infrastructure in some of these schools. We have </w:t>
      </w:r>
      <w:r w:rsidR="00AE40C5" w:rsidRPr="00AE40C5">
        <w:rPr>
          <w:rFonts w:ascii="Arial" w:hAnsi="Arial" w:cs="Arial"/>
          <w:noProof/>
          <w:sz w:val="32"/>
          <w:szCs w:val="24"/>
        </w:rPr>
        <w:t>Constructed over 151 classrooms and renovated (61 new)</w:t>
      </w:r>
      <w:r w:rsidR="00AE40C5">
        <w:rPr>
          <w:rFonts w:ascii="Arial" w:hAnsi="Arial" w:cs="Arial"/>
          <w:noProof/>
          <w:sz w:val="32"/>
          <w:szCs w:val="24"/>
        </w:rPr>
        <w:t xml:space="preserve"> and </w:t>
      </w:r>
      <w:r w:rsidRPr="005F67B3">
        <w:rPr>
          <w:rFonts w:ascii="Arial" w:hAnsi="Arial" w:cs="Arial"/>
          <w:noProof/>
          <w:sz w:val="32"/>
          <w:szCs w:val="24"/>
        </w:rPr>
        <w:t xml:space="preserve">6 science laboratories. </w:t>
      </w:r>
    </w:p>
    <w:p w:rsidR="005F67B3" w:rsidRPr="005F67B3" w:rsidRDefault="00AE40C5" w:rsidP="00AE40C5">
      <w:pPr>
        <w:spacing w:before="240" w:line="240" w:lineRule="auto"/>
        <w:jc w:val="both"/>
        <w:rPr>
          <w:rFonts w:ascii="Arial" w:hAnsi="Arial" w:cs="Arial"/>
          <w:noProof/>
          <w:sz w:val="32"/>
          <w:szCs w:val="24"/>
        </w:rPr>
      </w:pPr>
      <w:r>
        <w:rPr>
          <w:rFonts w:ascii="Arial" w:hAnsi="Arial" w:cs="Arial"/>
          <w:noProof/>
          <w:sz w:val="32"/>
          <w:szCs w:val="24"/>
        </w:rPr>
        <w:t>We r</w:t>
      </w:r>
      <w:r w:rsidRPr="00AE40C5">
        <w:rPr>
          <w:rFonts w:ascii="Arial" w:hAnsi="Arial" w:cs="Arial"/>
          <w:noProof/>
          <w:sz w:val="32"/>
          <w:szCs w:val="24"/>
        </w:rPr>
        <w:t>eopened 3 Public libraries</w:t>
      </w:r>
      <w:r w:rsidR="000E08C5">
        <w:rPr>
          <w:rFonts w:ascii="Arial" w:hAnsi="Arial" w:cs="Arial"/>
          <w:noProof/>
          <w:sz w:val="32"/>
          <w:szCs w:val="24"/>
        </w:rPr>
        <w:t>.</w:t>
      </w:r>
      <w:r w:rsidR="005F67B3" w:rsidRPr="005F67B3">
        <w:rPr>
          <w:rFonts w:ascii="Arial" w:hAnsi="Arial" w:cs="Arial"/>
          <w:noProof/>
          <w:sz w:val="32"/>
          <w:szCs w:val="24"/>
        </w:rPr>
        <w:t xml:space="preserve">We also distributed over </w:t>
      </w:r>
      <w:r w:rsidRPr="00AE40C5">
        <w:rPr>
          <w:rFonts w:ascii="Arial" w:hAnsi="Arial" w:cs="Arial"/>
          <w:noProof/>
          <w:sz w:val="32"/>
          <w:szCs w:val="24"/>
        </w:rPr>
        <w:t>240</w:t>
      </w:r>
      <w:r w:rsidR="005F67B3" w:rsidRPr="005F67B3">
        <w:rPr>
          <w:rFonts w:ascii="Arial" w:hAnsi="Arial" w:cs="Arial"/>
          <w:noProof/>
          <w:sz w:val="32"/>
          <w:szCs w:val="24"/>
        </w:rPr>
        <w:t xml:space="preserve"> computers in several City schools, supplied </w:t>
      </w:r>
      <w:r w:rsidRPr="00AE40C5">
        <w:rPr>
          <w:rFonts w:ascii="Arial" w:hAnsi="Arial" w:cs="Arial"/>
          <w:noProof/>
          <w:sz w:val="32"/>
          <w:szCs w:val="24"/>
        </w:rPr>
        <w:t>1,485</w:t>
      </w:r>
      <w:r w:rsidR="005F67B3" w:rsidRPr="005F67B3">
        <w:rPr>
          <w:rFonts w:ascii="Arial" w:hAnsi="Arial" w:cs="Arial"/>
          <w:noProof/>
          <w:sz w:val="32"/>
          <w:szCs w:val="24"/>
        </w:rPr>
        <w:t xml:space="preserve"> </w:t>
      </w:r>
      <w:r w:rsidR="000D701A">
        <w:rPr>
          <w:rFonts w:ascii="Arial" w:hAnsi="Arial" w:cs="Arial"/>
          <w:noProof/>
          <w:sz w:val="32"/>
          <w:szCs w:val="24"/>
        </w:rPr>
        <w:t>three-</w:t>
      </w:r>
      <w:r w:rsidR="005F67B3" w:rsidRPr="005F67B3">
        <w:rPr>
          <w:rFonts w:ascii="Arial" w:hAnsi="Arial" w:cs="Arial"/>
          <w:noProof/>
          <w:sz w:val="32"/>
          <w:szCs w:val="24"/>
        </w:rPr>
        <w:t xml:space="preserve">sitter desks to over </w:t>
      </w:r>
      <w:r w:rsidRPr="00AE40C5">
        <w:rPr>
          <w:rFonts w:ascii="Arial" w:hAnsi="Arial" w:cs="Arial"/>
          <w:noProof/>
          <w:sz w:val="32"/>
          <w:szCs w:val="24"/>
        </w:rPr>
        <w:t>22</w:t>
      </w:r>
      <w:r w:rsidR="005F67B3" w:rsidRPr="005F67B3">
        <w:rPr>
          <w:rFonts w:ascii="Arial" w:hAnsi="Arial" w:cs="Arial"/>
          <w:noProof/>
          <w:sz w:val="32"/>
          <w:szCs w:val="24"/>
        </w:rPr>
        <w:t xml:space="preserve"> School</w:t>
      </w:r>
      <w:r w:rsidR="000D701A">
        <w:rPr>
          <w:rFonts w:ascii="Arial" w:hAnsi="Arial" w:cs="Arial"/>
          <w:noProof/>
          <w:sz w:val="32"/>
          <w:szCs w:val="24"/>
        </w:rPr>
        <w:t>s</w:t>
      </w:r>
      <w:r w:rsidR="005F67B3" w:rsidRPr="005F67B3">
        <w:rPr>
          <w:rFonts w:ascii="Arial" w:hAnsi="Arial" w:cs="Arial"/>
          <w:noProof/>
          <w:sz w:val="32"/>
          <w:szCs w:val="24"/>
        </w:rPr>
        <w:t xml:space="preserve">. </w:t>
      </w:r>
      <w:r w:rsidRPr="00AE40C5">
        <w:rPr>
          <w:rFonts w:ascii="Arial" w:hAnsi="Arial" w:cs="Arial"/>
          <w:noProof/>
          <w:sz w:val="32"/>
          <w:szCs w:val="24"/>
        </w:rPr>
        <w:t>50</w:t>
      </w:r>
      <w:r w:rsidR="005F67B3" w:rsidRPr="005F67B3">
        <w:rPr>
          <w:rFonts w:ascii="Arial" w:hAnsi="Arial" w:cs="Arial"/>
          <w:noProof/>
          <w:sz w:val="32"/>
          <w:szCs w:val="24"/>
        </w:rPr>
        <w:t xml:space="preserve"> Teachers Houses </w:t>
      </w:r>
      <w:r w:rsidR="000D701A">
        <w:rPr>
          <w:rFonts w:ascii="Arial" w:hAnsi="Arial" w:cs="Arial"/>
          <w:noProof/>
          <w:sz w:val="32"/>
          <w:szCs w:val="24"/>
        </w:rPr>
        <w:t xml:space="preserve">are now </w:t>
      </w:r>
      <w:r w:rsidR="005F67B3" w:rsidRPr="005F67B3">
        <w:rPr>
          <w:rFonts w:ascii="Arial" w:hAnsi="Arial" w:cs="Arial"/>
          <w:noProof/>
          <w:sz w:val="32"/>
          <w:szCs w:val="24"/>
        </w:rPr>
        <w:t>rehabilitated</w:t>
      </w:r>
      <w:r w:rsidR="000D701A">
        <w:rPr>
          <w:rFonts w:ascii="Arial" w:hAnsi="Arial" w:cs="Arial"/>
          <w:noProof/>
          <w:sz w:val="32"/>
          <w:szCs w:val="24"/>
        </w:rPr>
        <w:t xml:space="preserve">. </w:t>
      </w:r>
      <w:r w:rsidR="005F67B3" w:rsidRPr="005F67B3">
        <w:rPr>
          <w:rFonts w:ascii="Arial" w:hAnsi="Arial" w:cs="Arial"/>
          <w:noProof/>
          <w:sz w:val="32"/>
          <w:szCs w:val="24"/>
        </w:rPr>
        <w:t xml:space="preserve"> </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The sector boosts of a Teachers SACCO with over 1,000 members to date and with a running portfolio of 1</w:t>
      </w:r>
      <w:r w:rsidR="00AE40C5">
        <w:rPr>
          <w:rFonts w:ascii="Arial" w:hAnsi="Arial" w:cs="Arial"/>
          <w:noProof/>
          <w:sz w:val="32"/>
          <w:szCs w:val="24"/>
        </w:rPr>
        <w:t>.9</w:t>
      </w:r>
      <w:r w:rsidRPr="005F67B3">
        <w:rPr>
          <w:rFonts w:ascii="Arial" w:hAnsi="Arial" w:cs="Arial"/>
          <w:noProof/>
          <w:sz w:val="32"/>
          <w:szCs w:val="24"/>
        </w:rPr>
        <w:t>b. This has helped improve the lives of teachers in public schools by allowing them access loans as startup capital for other income generating projects.</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Other achievements include; improved school inspection, improved school sanitation in over 30 City Public schools, improved cooking facilities in 15 schools.</w:t>
      </w:r>
    </w:p>
    <w:p w:rsidR="005F67B3" w:rsidRPr="00707E04" w:rsidRDefault="005F67B3" w:rsidP="005F67B3">
      <w:pPr>
        <w:spacing w:before="240" w:line="240" w:lineRule="auto"/>
        <w:jc w:val="both"/>
        <w:rPr>
          <w:rFonts w:ascii="Arial" w:hAnsi="Arial" w:cs="Arial"/>
          <w:b/>
          <w:noProof/>
          <w:sz w:val="32"/>
          <w:szCs w:val="24"/>
        </w:rPr>
      </w:pPr>
      <w:r w:rsidRPr="00707E04">
        <w:rPr>
          <w:rFonts w:ascii="Arial" w:hAnsi="Arial" w:cs="Arial"/>
          <w:b/>
          <w:noProof/>
          <w:sz w:val="32"/>
          <w:szCs w:val="24"/>
        </w:rPr>
        <w:t>Gender, Production and Community Services</w:t>
      </w:r>
      <w:r w:rsidR="00707E04">
        <w:rPr>
          <w:rFonts w:ascii="Arial" w:hAnsi="Arial" w:cs="Arial"/>
          <w:b/>
          <w:noProof/>
          <w:sz w:val="32"/>
          <w:szCs w:val="24"/>
        </w:rPr>
        <w:t>;</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This sector has recorded great achievements since KCCA’s inception. Several markets have been constructed including Wandegeya Market which was completed to accommodate 1,200 vendors</w:t>
      </w:r>
      <w:r w:rsidR="00E07066">
        <w:rPr>
          <w:rFonts w:ascii="Arial" w:hAnsi="Arial" w:cs="Arial"/>
          <w:noProof/>
          <w:sz w:val="32"/>
          <w:szCs w:val="24"/>
        </w:rPr>
        <w:t>. It</w:t>
      </w:r>
      <w:r w:rsidRPr="005F67B3">
        <w:rPr>
          <w:rFonts w:ascii="Arial" w:hAnsi="Arial" w:cs="Arial"/>
          <w:noProof/>
          <w:sz w:val="32"/>
          <w:szCs w:val="24"/>
        </w:rPr>
        <w:t xml:space="preserve"> currently </w:t>
      </w:r>
      <w:r w:rsidR="00E07066">
        <w:rPr>
          <w:rFonts w:ascii="Arial" w:hAnsi="Arial" w:cs="Arial"/>
          <w:noProof/>
          <w:sz w:val="32"/>
          <w:szCs w:val="24"/>
        </w:rPr>
        <w:t xml:space="preserve">has </w:t>
      </w:r>
      <w:r w:rsidRPr="005F67B3">
        <w:rPr>
          <w:rFonts w:ascii="Arial" w:hAnsi="Arial" w:cs="Arial"/>
          <w:noProof/>
          <w:sz w:val="32"/>
          <w:szCs w:val="24"/>
        </w:rPr>
        <w:t xml:space="preserve"> a vendor occupancy of over 60%. Usafi Market was also </w:t>
      </w:r>
      <w:r w:rsidR="00910E00">
        <w:rPr>
          <w:rFonts w:ascii="Arial" w:hAnsi="Arial" w:cs="Arial"/>
          <w:noProof/>
          <w:sz w:val="32"/>
          <w:szCs w:val="24"/>
        </w:rPr>
        <w:t xml:space="preserve">acquired for the market vendors </w:t>
      </w:r>
      <w:r w:rsidRPr="005F67B3">
        <w:rPr>
          <w:rFonts w:ascii="Arial" w:hAnsi="Arial" w:cs="Arial"/>
          <w:noProof/>
          <w:sz w:val="32"/>
          <w:szCs w:val="24"/>
        </w:rPr>
        <w:t xml:space="preserve"> . The 6 acre market provided a cheaper solution for all traders that were transacting business in non gazzetted areas downtown Kampala. </w:t>
      </w:r>
      <w:r w:rsidR="00E07066">
        <w:rPr>
          <w:rFonts w:ascii="Arial" w:hAnsi="Arial" w:cs="Arial"/>
          <w:noProof/>
          <w:sz w:val="32"/>
          <w:szCs w:val="24"/>
        </w:rPr>
        <w:t>The p</w:t>
      </w:r>
      <w:r w:rsidRPr="005F67B3">
        <w:rPr>
          <w:rFonts w:ascii="Arial" w:hAnsi="Arial" w:cs="Arial"/>
          <w:noProof/>
          <w:sz w:val="32"/>
          <w:szCs w:val="24"/>
        </w:rPr>
        <w:t>lan is to construct an ultra-modern transport terminal and market.</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 xml:space="preserve">A </w:t>
      </w:r>
      <w:r w:rsidR="00E07066">
        <w:rPr>
          <w:rFonts w:ascii="Arial" w:hAnsi="Arial" w:cs="Arial"/>
          <w:noProof/>
          <w:sz w:val="32"/>
          <w:szCs w:val="24"/>
        </w:rPr>
        <w:t>three-</w:t>
      </w:r>
      <w:r w:rsidRPr="005F67B3">
        <w:rPr>
          <w:rFonts w:ascii="Arial" w:hAnsi="Arial" w:cs="Arial"/>
          <w:noProof/>
          <w:sz w:val="32"/>
          <w:szCs w:val="24"/>
        </w:rPr>
        <w:t xml:space="preserve">level </w:t>
      </w:r>
      <w:r w:rsidR="00E07066">
        <w:rPr>
          <w:rFonts w:ascii="Arial" w:hAnsi="Arial" w:cs="Arial"/>
          <w:noProof/>
          <w:sz w:val="32"/>
          <w:szCs w:val="24"/>
        </w:rPr>
        <w:t xml:space="preserve">market </w:t>
      </w:r>
      <w:r w:rsidRPr="005F67B3">
        <w:rPr>
          <w:rFonts w:ascii="Arial" w:hAnsi="Arial" w:cs="Arial"/>
          <w:noProof/>
          <w:sz w:val="32"/>
          <w:szCs w:val="24"/>
        </w:rPr>
        <w:t xml:space="preserve">in Busega is being constructed to provide 2,000 work-spaces to the community. </w:t>
      </w:r>
      <w:r w:rsidR="00E07066">
        <w:rPr>
          <w:rFonts w:ascii="Arial" w:hAnsi="Arial" w:cs="Arial"/>
          <w:noProof/>
          <w:sz w:val="32"/>
          <w:szCs w:val="24"/>
        </w:rPr>
        <w:t>This w</w:t>
      </w:r>
      <w:r w:rsidRPr="005F67B3">
        <w:rPr>
          <w:rFonts w:ascii="Arial" w:hAnsi="Arial" w:cs="Arial"/>
          <w:noProof/>
          <w:sz w:val="32"/>
          <w:szCs w:val="24"/>
        </w:rPr>
        <w:t xml:space="preserve">ork </w:t>
      </w:r>
      <w:r w:rsidR="00910E00">
        <w:rPr>
          <w:rFonts w:ascii="Arial" w:hAnsi="Arial" w:cs="Arial"/>
          <w:noProof/>
          <w:sz w:val="32"/>
          <w:szCs w:val="24"/>
        </w:rPr>
        <w:t>is</w:t>
      </w:r>
      <w:r w:rsidR="00E07066">
        <w:rPr>
          <w:rFonts w:ascii="Arial" w:hAnsi="Arial" w:cs="Arial"/>
          <w:noProof/>
          <w:sz w:val="32"/>
          <w:szCs w:val="24"/>
        </w:rPr>
        <w:t xml:space="preserve"> supported by </w:t>
      </w:r>
      <w:r w:rsidR="00E07066" w:rsidRPr="005F67B3">
        <w:rPr>
          <w:rFonts w:ascii="Arial" w:hAnsi="Arial" w:cs="Arial"/>
          <w:noProof/>
          <w:sz w:val="32"/>
          <w:szCs w:val="24"/>
        </w:rPr>
        <w:t xml:space="preserve">the Arab Bank for Economic Development in </w:t>
      </w:r>
      <w:r w:rsidR="00E07066" w:rsidRPr="005F67B3">
        <w:rPr>
          <w:rFonts w:ascii="Arial" w:hAnsi="Arial" w:cs="Arial"/>
          <w:noProof/>
          <w:sz w:val="32"/>
          <w:szCs w:val="24"/>
        </w:rPr>
        <w:lastRenderedPageBreak/>
        <w:t xml:space="preserve">Africa </w:t>
      </w:r>
      <w:r w:rsidR="00E07066">
        <w:rPr>
          <w:rFonts w:ascii="Arial" w:hAnsi="Arial" w:cs="Arial"/>
          <w:noProof/>
          <w:sz w:val="32"/>
          <w:szCs w:val="24"/>
        </w:rPr>
        <w:t xml:space="preserve">at the cost of </w:t>
      </w:r>
      <w:r w:rsidRPr="005F67B3">
        <w:rPr>
          <w:rFonts w:ascii="Arial" w:hAnsi="Arial" w:cs="Arial"/>
          <w:noProof/>
          <w:sz w:val="32"/>
          <w:szCs w:val="24"/>
        </w:rPr>
        <w:t xml:space="preserve"> USD 6m</w:t>
      </w:r>
      <w:r w:rsidR="00E07066">
        <w:rPr>
          <w:rFonts w:ascii="Arial" w:hAnsi="Arial" w:cs="Arial"/>
          <w:noProof/>
          <w:sz w:val="32"/>
          <w:szCs w:val="24"/>
        </w:rPr>
        <w:t>.</w:t>
      </w:r>
      <w:r w:rsidRPr="005F67B3">
        <w:rPr>
          <w:rFonts w:ascii="Arial" w:hAnsi="Arial" w:cs="Arial"/>
          <w:noProof/>
          <w:sz w:val="32"/>
          <w:szCs w:val="24"/>
        </w:rPr>
        <w:t>(ABDEA)</w:t>
      </w:r>
      <w:r w:rsidR="00910E00">
        <w:rPr>
          <w:rFonts w:ascii="Arial" w:hAnsi="Arial" w:cs="Arial"/>
          <w:noProof/>
          <w:sz w:val="32"/>
          <w:szCs w:val="24"/>
        </w:rPr>
        <w:t xml:space="preserve"> to be completed in December 2019.</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 xml:space="preserve">Other initiatives to provide affordable trading space for the business community in the City put in place include the Sunday Market that was launched in May 2015. The Sunday Market Initiative along Luwum Street was launched as a way of giving an opportunity to street vendors to sell their merchandise. The market has gained momentum and to-date has between </w:t>
      </w:r>
      <w:r w:rsidR="00AE40C5" w:rsidRPr="00AE40C5">
        <w:rPr>
          <w:rFonts w:ascii="Arial" w:hAnsi="Arial" w:cs="Arial"/>
          <w:noProof/>
          <w:sz w:val="32"/>
          <w:szCs w:val="24"/>
        </w:rPr>
        <w:t xml:space="preserve">800 – 1000 </w:t>
      </w:r>
      <w:r w:rsidRPr="005F67B3">
        <w:rPr>
          <w:rFonts w:ascii="Arial" w:hAnsi="Arial" w:cs="Arial"/>
          <w:noProof/>
          <w:sz w:val="32"/>
          <w:szCs w:val="24"/>
        </w:rPr>
        <w:t>vendors operating at the market every Sunday.</w:t>
      </w:r>
      <w:r w:rsidR="00910E00">
        <w:rPr>
          <w:rFonts w:ascii="Arial" w:hAnsi="Arial" w:cs="Arial"/>
          <w:noProof/>
          <w:sz w:val="32"/>
          <w:szCs w:val="24"/>
        </w:rPr>
        <w:t xml:space="preserve"> We have prepared the Market Ordinance which will guide market developments downtown in Kampala. </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 xml:space="preserve">The Kyanja Agricultural resource center was established to promote modern urban farming. The center acts </w:t>
      </w:r>
      <w:r w:rsidR="00E07066">
        <w:rPr>
          <w:rFonts w:ascii="Arial" w:hAnsi="Arial" w:cs="Arial"/>
          <w:noProof/>
          <w:sz w:val="32"/>
          <w:szCs w:val="24"/>
        </w:rPr>
        <w:t xml:space="preserve">as </w:t>
      </w:r>
      <w:r w:rsidRPr="005F67B3">
        <w:rPr>
          <w:rFonts w:ascii="Arial" w:hAnsi="Arial" w:cs="Arial"/>
          <w:noProof/>
          <w:sz w:val="32"/>
          <w:szCs w:val="24"/>
        </w:rPr>
        <w:t>a training/learning facility to people from within and outside Kampala</w:t>
      </w:r>
      <w:r w:rsidR="00E07066">
        <w:rPr>
          <w:rFonts w:ascii="Arial" w:hAnsi="Arial" w:cs="Arial"/>
          <w:noProof/>
          <w:sz w:val="32"/>
          <w:szCs w:val="24"/>
        </w:rPr>
        <w:t>. The center offers</w:t>
      </w:r>
      <w:r w:rsidRPr="005F67B3">
        <w:rPr>
          <w:rFonts w:ascii="Arial" w:hAnsi="Arial" w:cs="Arial"/>
          <w:noProof/>
          <w:sz w:val="32"/>
          <w:szCs w:val="24"/>
        </w:rPr>
        <w:t xml:space="preserve"> knowledge and practical skills on urban farming technologies. Over 3,000 urban farmers have been supported with inputs </w:t>
      </w:r>
      <w:r w:rsidR="00E07066">
        <w:rPr>
          <w:rFonts w:ascii="Arial" w:hAnsi="Arial" w:cs="Arial"/>
          <w:noProof/>
          <w:sz w:val="32"/>
          <w:szCs w:val="24"/>
        </w:rPr>
        <w:t>and</w:t>
      </w:r>
      <w:r w:rsidRPr="005F67B3">
        <w:rPr>
          <w:rFonts w:ascii="Arial" w:hAnsi="Arial" w:cs="Arial"/>
          <w:noProof/>
          <w:sz w:val="32"/>
          <w:szCs w:val="24"/>
        </w:rPr>
        <w:t xml:space="preserve"> new farming techniques.</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KCCA</w:t>
      </w:r>
      <w:r w:rsidR="00E07066">
        <w:rPr>
          <w:rFonts w:ascii="Arial" w:hAnsi="Arial" w:cs="Arial"/>
          <w:noProof/>
          <w:sz w:val="32"/>
          <w:szCs w:val="24"/>
        </w:rPr>
        <w:t xml:space="preserve"> set up an</w:t>
      </w:r>
      <w:r w:rsidRPr="005F67B3">
        <w:rPr>
          <w:rFonts w:ascii="Arial" w:hAnsi="Arial" w:cs="Arial"/>
          <w:noProof/>
          <w:sz w:val="32"/>
          <w:szCs w:val="24"/>
        </w:rPr>
        <w:t xml:space="preserve"> </w:t>
      </w:r>
      <w:r w:rsidR="00E07066" w:rsidRPr="005F67B3">
        <w:rPr>
          <w:rFonts w:ascii="Arial" w:hAnsi="Arial" w:cs="Arial"/>
          <w:noProof/>
          <w:sz w:val="32"/>
          <w:szCs w:val="24"/>
        </w:rPr>
        <w:t xml:space="preserve">employment service bureau </w:t>
      </w:r>
      <w:r w:rsidRPr="005F67B3">
        <w:rPr>
          <w:rFonts w:ascii="Arial" w:hAnsi="Arial" w:cs="Arial"/>
          <w:noProof/>
          <w:sz w:val="32"/>
          <w:szCs w:val="24"/>
        </w:rPr>
        <w:t>that has registered over 14,000 fresh graduates</w:t>
      </w:r>
      <w:r w:rsidR="00E07066">
        <w:rPr>
          <w:rFonts w:ascii="Arial" w:hAnsi="Arial" w:cs="Arial"/>
          <w:noProof/>
          <w:sz w:val="32"/>
          <w:szCs w:val="24"/>
        </w:rPr>
        <w:t xml:space="preserve">.  </w:t>
      </w:r>
      <w:r w:rsidRPr="005F67B3">
        <w:rPr>
          <w:rFonts w:ascii="Arial" w:hAnsi="Arial" w:cs="Arial"/>
          <w:noProof/>
          <w:sz w:val="32"/>
          <w:szCs w:val="24"/>
        </w:rPr>
        <w:t xml:space="preserve">  Over 4000 youths have been trained and acquired ICT, life and social skills. </w:t>
      </w:r>
      <w:r w:rsidR="00E07066">
        <w:rPr>
          <w:rFonts w:ascii="Arial" w:hAnsi="Arial" w:cs="Arial"/>
          <w:noProof/>
          <w:sz w:val="32"/>
          <w:szCs w:val="24"/>
        </w:rPr>
        <w:t>Some</w:t>
      </w:r>
      <w:r w:rsidR="00E07066" w:rsidRPr="005F67B3">
        <w:rPr>
          <w:rFonts w:ascii="Arial" w:hAnsi="Arial" w:cs="Arial"/>
          <w:noProof/>
          <w:sz w:val="32"/>
          <w:szCs w:val="24"/>
        </w:rPr>
        <w:t xml:space="preserve"> </w:t>
      </w:r>
      <w:r w:rsidRPr="005F67B3">
        <w:rPr>
          <w:rFonts w:ascii="Arial" w:hAnsi="Arial" w:cs="Arial"/>
          <w:noProof/>
          <w:sz w:val="32"/>
          <w:szCs w:val="24"/>
        </w:rPr>
        <w:t xml:space="preserve">600 job seekers </w:t>
      </w:r>
      <w:r w:rsidR="00E07066">
        <w:rPr>
          <w:rFonts w:ascii="Arial" w:hAnsi="Arial" w:cs="Arial"/>
          <w:noProof/>
          <w:sz w:val="32"/>
          <w:szCs w:val="24"/>
        </w:rPr>
        <w:t>were</w:t>
      </w:r>
      <w:r w:rsidRPr="005F67B3">
        <w:rPr>
          <w:rFonts w:ascii="Arial" w:hAnsi="Arial" w:cs="Arial"/>
          <w:noProof/>
          <w:sz w:val="32"/>
          <w:szCs w:val="24"/>
        </w:rPr>
        <w:t xml:space="preserve"> connected to employment</w:t>
      </w:r>
      <w:r w:rsidR="000E08C5">
        <w:rPr>
          <w:rFonts w:ascii="Arial" w:hAnsi="Arial" w:cs="Arial"/>
          <w:noProof/>
          <w:sz w:val="32"/>
          <w:szCs w:val="24"/>
        </w:rPr>
        <w:t xml:space="preserve"> through the Bureau. </w:t>
      </w:r>
      <w:r w:rsidR="00E07066">
        <w:rPr>
          <w:rFonts w:ascii="Arial" w:hAnsi="Arial" w:cs="Arial"/>
          <w:noProof/>
          <w:sz w:val="32"/>
          <w:szCs w:val="24"/>
        </w:rPr>
        <w:t>T</w:t>
      </w:r>
      <w:r w:rsidR="000E08C5">
        <w:rPr>
          <w:rFonts w:ascii="Arial" w:hAnsi="Arial" w:cs="Arial"/>
          <w:noProof/>
          <w:sz w:val="32"/>
          <w:szCs w:val="24"/>
        </w:rPr>
        <w:t>he B</w:t>
      </w:r>
      <w:r w:rsidRPr="005F67B3">
        <w:rPr>
          <w:rFonts w:ascii="Arial" w:hAnsi="Arial" w:cs="Arial"/>
          <w:noProof/>
          <w:sz w:val="32"/>
          <w:szCs w:val="24"/>
        </w:rPr>
        <w:t>ureau</w:t>
      </w:r>
      <w:r w:rsidR="00E07066">
        <w:rPr>
          <w:rFonts w:ascii="Arial" w:hAnsi="Arial" w:cs="Arial"/>
          <w:noProof/>
          <w:sz w:val="32"/>
          <w:szCs w:val="24"/>
        </w:rPr>
        <w:t xml:space="preserve"> has a </w:t>
      </w:r>
      <w:r w:rsidRPr="005F67B3">
        <w:rPr>
          <w:rFonts w:ascii="Arial" w:hAnsi="Arial" w:cs="Arial"/>
          <w:noProof/>
          <w:sz w:val="32"/>
          <w:szCs w:val="24"/>
        </w:rPr>
        <w:t xml:space="preserve">National Job Matching Database tool </w:t>
      </w:r>
      <w:r w:rsidR="00E07066">
        <w:rPr>
          <w:rFonts w:ascii="Arial" w:hAnsi="Arial" w:cs="Arial"/>
          <w:noProof/>
          <w:sz w:val="32"/>
          <w:szCs w:val="24"/>
        </w:rPr>
        <w:t xml:space="preserve">used to pair </w:t>
      </w:r>
      <w:r w:rsidRPr="005F67B3">
        <w:rPr>
          <w:rFonts w:ascii="Arial" w:hAnsi="Arial" w:cs="Arial"/>
          <w:noProof/>
          <w:sz w:val="32"/>
          <w:szCs w:val="24"/>
        </w:rPr>
        <w:t xml:space="preserve">job applicants </w:t>
      </w:r>
      <w:r w:rsidR="00E07066">
        <w:rPr>
          <w:rFonts w:ascii="Arial" w:hAnsi="Arial" w:cs="Arial"/>
          <w:noProof/>
          <w:sz w:val="32"/>
          <w:szCs w:val="24"/>
        </w:rPr>
        <w:t>with</w:t>
      </w:r>
      <w:r w:rsidRPr="005F67B3">
        <w:rPr>
          <w:rFonts w:ascii="Arial" w:hAnsi="Arial" w:cs="Arial"/>
          <w:noProof/>
          <w:sz w:val="32"/>
          <w:szCs w:val="24"/>
        </w:rPr>
        <w:t xml:space="preserve"> companies.</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 xml:space="preserve">Several </w:t>
      </w:r>
      <w:r w:rsidR="00E07066">
        <w:rPr>
          <w:rFonts w:ascii="Arial" w:hAnsi="Arial" w:cs="Arial"/>
          <w:noProof/>
          <w:sz w:val="32"/>
          <w:szCs w:val="24"/>
        </w:rPr>
        <w:t>c</w:t>
      </w:r>
      <w:r w:rsidRPr="005F67B3">
        <w:rPr>
          <w:rFonts w:ascii="Arial" w:hAnsi="Arial" w:cs="Arial"/>
          <w:noProof/>
          <w:sz w:val="32"/>
          <w:szCs w:val="24"/>
        </w:rPr>
        <w:t>ommunity support programs have also been put in place with funding from the government where community groups get loans as startup capital for developmental projects. Over UGX 2.7Bn has been disbursed to 281 projects benefiting over 3,000 youths.</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 xml:space="preserve">In addition, over </w:t>
      </w:r>
      <w:r w:rsidR="00AE40C5">
        <w:rPr>
          <w:rFonts w:ascii="Arial" w:hAnsi="Arial" w:cs="Arial"/>
          <w:noProof/>
          <w:sz w:val="32"/>
          <w:szCs w:val="24"/>
        </w:rPr>
        <w:t>14</w:t>
      </w:r>
      <w:r w:rsidRPr="005F67B3">
        <w:rPr>
          <w:rFonts w:ascii="Arial" w:hAnsi="Arial" w:cs="Arial"/>
          <w:noProof/>
          <w:sz w:val="32"/>
          <w:szCs w:val="24"/>
        </w:rPr>
        <w:t>,000 youth &amp; 65,000 community members have been equipped with business skills &amp; start- up capital to facilitate enterprise growth.</w:t>
      </w:r>
    </w:p>
    <w:p w:rsidR="00910E00" w:rsidRDefault="00910E00" w:rsidP="005F67B3">
      <w:pPr>
        <w:spacing w:before="240" w:line="240" w:lineRule="auto"/>
        <w:jc w:val="both"/>
        <w:rPr>
          <w:rFonts w:ascii="Arial" w:hAnsi="Arial" w:cs="Arial"/>
          <w:b/>
          <w:noProof/>
          <w:sz w:val="32"/>
          <w:szCs w:val="24"/>
        </w:rPr>
      </w:pPr>
    </w:p>
    <w:p w:rsidR="00910E00" w:rsidRDefault="00910E00" w:rsidP="005F67B3">
      <w:pPr>
        <w:spacing w:before="240" w:line="240" w:lineRule="auto"/>
        <w:jc w:val="both"/>
        <w:rPr>
          <w:rFonts w:ascii="Arial" w:hAnsi="Arial" w:cs="Arial"/>
          <w:b/>
          <w:noProof/>
          <w:sz w:val="32"/>
          <w:szCs w:val="24"/>
        </w:rPr>
      </w:pPr>
    </w:p>
    <w:p w:rsidR="00910E00" w:rsidRDefault="00910E00" w:rsidP="005F67B3">
      <w:pPr>
        <w:spacing w:before="240" w:line="240" w:lineRule="auto"/>
        <w:jc w:val="both"/>
        <w:rPr>
          <w:rFonts w:ascii="Arial" w:hAnsi="Arial" w:cs="Arial"/>
          <w:b/>
          <w:noProof/>
          <w:sz w:val="32"/>
          <w:szCs w:val="24"/>
        </w:rPr>
      </w:pPr>
    </w:p>
    <w:p w:rsidR="00707E04" w:rsidRDefault="00707E04" w:rsidP="005F67B3">
      <w:pPr>
        <w:spacing w:before="240" w:line="240" w:lineRule="auto"/>
        <w:jc w:val="both"/>
        <w:rPr>
          <w:rFonts w:ascii="Arial" w:hAnsi="Arial" w:cs="Arial"/>
          <w:b/>
          <w:noProof/>
          <w:sz w:val="32"/>
          <w:szCs w:val="24"/>
        </w:rPr>
      </w:pPr>
      <w:r>
        <w:rPr>
          <w:rFonts w:ascii="Arial" w:hAnsi="Arial" w:cs="Arial"/>
          <w:b/>
          <w:noProof/>
          <w:sz w:val="32"/>
          <w:szCs w:val="24"/>
        </w:rPr>
        <w:t>Revenue Collection;</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 xml:space="preserve">We introduced an electronic revenue system and eliminated cash collections. This has enabled us register a 190 % increase in </w:t>
      </w:r>
      <w:r w:rsidR="007B1848" w:rsidRPr="005F67B3">
        <w:rPr>
          <w:rFonts w:ascii="Arial" w:hAnsi="Arial" w:cs="Arial"/>
          <w:noProof/>
          <w:sz w:val="32"/>
          <w:szCs w:val="24"/>
        </w:rPr>
        <w:t>revenue collections.</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 xml:space="preserve">We have completed valuation of </w:t>
      </w:r>
      <w:r w:rsidR="00814BFF" w:rsidRPr="00814BFF">
        <w:rPr>
          <w:rFonts w:ascii="Arial" w:hAnsi="Arial" w:cs="Arial"/>
          <w:noProof/>
          <w:sz w:val="32"/>
          <w:szCs w:val="24"/>
        </w:rPr>
        <w:t>17,029</w:t>
      </w:r>
      <w:r w:rsidRPr="005F67B3">
        <w:rPr>
          <w:rFonts w:ascii="Arial" w:hAnsi="Arial" w:cs="Arial"/>
          <w:noProof/>
          <w:sz w:val="32"/>
          <w:szCs w:val="24"/>
        </w:rPr>
        <w:t xml:space="preserve"> properties in Central Division, and </w:t>
      </w:r>
      <w:r w:rsidR="00814BFF" w:rsidRPr="00814BFF">
        <w:rPr>
          <w:rFonts w:ascii="Arial" w:hAnsi="Arial" w:cs="Arial"/>
          <w:noProof/>
          <w:sz w:val="32"/>
          <w:szCs w:val="24"/>
        </w:rPr>
        <w:t>64,000</w:t>
      </w:r>
      <w:r w:rsidR="00814BFF">
        <w:rPr>
          <w:rFonts w:ascii="Arial" w:hAnsi="Arial" w:cs="Arial"/>
          <w:noProof/>
          <w:sz w:val="32"/>
          <w:szCs w:val="24"/>
        </w:rPr>
        <w:t xml:space="preserve"> </w:t>
      </w:r>
      <w:r w:rsidRPr="005F67B3">
        <w:rPr>
          <w:rFonts w:ascii="Arial" w:hAnsi="Arial" w:cs="Arial"/>
          <w:noProof/>
          <w:sz w:val="32"/>
          <w:szCs w:val="24"/>
        </w:rPr>
        <w:t xml:space="preserve">properties in Nakawa Division all of which are on a ratable value of UGX 350Bn and annual property tax of more than UGX </w:t>
      </w:r>
      <w:r w:rsidR="00814BFF" w:rsidRPr="00814BFF">
        <w:rPr>
          <w:rFonts w:ascii="Arial" w:hAnsi="Arial" w:cs="Arial"/>
          <w:noProof/>
          <w:sz w:val="32"/>
          <w:szCs w:val="24"/>
        </w:rPr>
        <w:t>UGX 34 Bn</w:t>
      </w:r>
      <w:r w:rsidRPr="005F67B3">
        <w:rPr>
          <w:rFonts w:ascii="Arial" w:hAnsi="Arial" w:cs="Arial"/>
          <w:noProof/>
          <w:sz w:val="32"/>
          <w:szCs w:val="24"/>
        </w:rPr>
        <w:t>. All of these properties are geographically referenced</w:t>
      </w:r>
      <w:r w:rsidR="004B7206">
        <w:rPr>
          <w:rFonts w:ascii="Arial" w:hAnsi="Arial" w:cs="Arial"/>
          <w:noProof/>
          <w:sz w:val="32"/>
          <w:szCs w:val="24"/>
        </w:rPr>
        <w:t xml:space="preserve"> and </w:t>
      </w:r>
      <w:r w:rsidR="005E5AB2">
        <w:rPr>
          <w:rFonts w:ascii="Arial" w:hAnsi="Arial" w:cs="Arial"/>
          <w:noProof/>
          <w:sz w:val="32"/>
          <w:szCs w:val="24"/>
        </w:rPr>
        <w:t xml:space="preserve">digitally </w:t>
      </w:r>
      <w:r w:rsidR="004B7206">
        <w:rPr>
          <w:rFonts w:ascii="Arial" w:hAnsi="Arial" w:cs="Arial"/>
          <w:noProof/>
          <w:sz w:val="32"/>
          <w:szCs w:val="24"/>
        </w:rPr>
        <w:t>assigned property numbers</w:t>
      </w:r>
      <w:r w:rsidR="00814BFF">
        <w:rPr>
          <w:rFonts w:ascii="Arial" w:hAnsi="Arial" w:cs="Arial"/>
          <w:noProof/>
          <w:sz w:val="32"/>
          <w:szCs w:val="24"/>
        </w:rPr>
        <w:t xml:space="preserve">. </w:t>
      </w:r>
      <w:r w:rsidR="00910E00">
        <w:rPr>
          <w:rFonts w:ascii="Arial" w:hAnsi="Arial" w:cs="Arial"/>
          <w:noProof/>
          <w:sz w:val="32"/>
          <w:szCs w:val="24"/>
        </w:rPr>
        <w:t xml:space="preserve">. Valuation of properties has been carried out in 3 Divisions </w:t>
      </w:r>
      <w:r w:rsidR="00244941">
        <w:rPr>
          <w:rFonts w:ascii="Arial" w:hAnsi="Arial" w:cs="Arial"/>
          <w:noProof/>
          <w:sz w:val="32"/>
          <w:szCs w:val="24"/>
        </w:rPr>
        <w:t xml:space="preserve">(Central, Makindye and Nakawa Divisions) </w:t>
      </w:r>
      <w:r w:rsidR="00910E00">
        <w:rPr>
          <w:rFonts w:ascii="Arial" w:hAnsi="Arial" w:cs="Arial"/>
          <w:noProof/>
          <w:sz w:val="32"/>
          <w:szCs w:val="24"/>
        </w:rPr>
        <w:t>and the remaining 2 Divisions , Lubaga and Kawempe</w:t>
      </w:r>
      <w:r w:rsidR="00244941">
        <w:rPr>
          <w:rFonts w:ascii="Arial" w:hAnsi="Arial" w:cs="Arial"/>
          <w:noProof/>
          <w:sz w:val="32"/>
          <w:szCs w:val="24"/>
        </w:rPr>
        <w:t xml:space="preserve"> will be completed by by 30</w:t>
      </w:r>
      <w:r w:rsidR="00244941" w:rsidRPr="00244941">
        <w:rPr>
          <w:rFonts w:ascii="Arial" w:hAnsi="Arial" w:cs="Arial"/>
          <w:noProof/>
          <w:sz w:val="32"/>
          <w:szCs w:val="24"/>
          <w:vertAlign w:val="superscript"/>
        </w:rPr>
        <w:t>th</w:t>
      </w:r>
      <w:r w:rsidR="00244941">
        <w:rPr>
          <w:rFonts w:ascii="Arial" w:hAnsi="Arial" w:cs="Arial"/>
          <w:noProof/>
          <w:sz w:val="32"/>
          <w:szCs w:val="24"/>
        </w:rPr>
        <w:t xml:space="preserve"> June 2019.</w:t>
      </w:r>
      <w:r w:rsidR="00910E00">
        <w:rPr>
          <w:rFonts w:ascii="Arial" w:hAnsi="Arial" w:cs="Arial"/>
          <w:noProof/>
          <w:sz w:val="32"/>
          <w:szCs w:val="24"/>
        </w:rPr>
        <w:t xml:space="preserve"> </w:t>
      </w:r>
      <w:r w:rsidR="00814BFF">
        <w:rPr>
          <w:rFonts w:ascii="Arial" w:hAnsi="Arial" w:cs="Arial"/>
          <w:noProof/>
          <w:sz w:val="32"/>
          <w:szCs w:val="24"/>
        </w:rPr>
        <w:t>However data collection is still going going for the supplementary valuation.</w:t>
      </w:r>
    </w:p>
    <w:p w:rsidR="00707E04" w:rsidRDefault="005F67B3" w:rsidP="005F67B3">
      <w:pPr>
        <w:spacing w:before="240" w:line="240" w:lineRule="auto"/>
        <w:jc w:val="both"/>
        <w:rPr>
          <w:rFonts w:ascii="Arial" w:hAnsi="Arial" w:cs="Arial"/>
          <w:b/>
          <w:noProof/>
          <w:sz w:val="32"/>
          <w:szCs w:val="24"/>
        </w:rPr>
      </w:pPr>
      <w:r w:rsidRPr="00707E04">
        <w:rPr>
          <w:rFonts w:ascii="Arial" w:hAnsi="Arial" w:cs="Arial"/>
          <w:b/>
          <w:noProof/>
          <w:sz w:val="32"/>
          <w:szCs w:val="24"/>
        </w:rPr>
        <w:t>Treasury Services;</w:t>
      </w:r>
    </w:p>
    <w:p w:rsidR="005F67B3" w:rsidRPr="005F67B3" w:rsidRDefault="007B1848" w:rsidP="005F67B3">
      <w:pPr>
        <w:spacing w:before="240" w:line="240" w:lineRule="auto"/>
        <w:jc w:val="both"/>
        <w:rPr>
          <w:rFonts w:ascii="Arial" w:hAnsi="Arial" w:cs="Arial"/>
          <w:noProof/>
          <w:sz w:val="32"/>
          <w:szCs w:val="24"/>
        </w:rPr>
      </w:pPr>
      <w:r>
        <w:rPr>
          <w:rFonts w:ascii="Arial" w:hAnsi="Arial" w:cs="Arial"/>
          <w:noProof/>
          <w:sz w:val="32"/>
          <w:szCs w:val="24"/>
        </w:rPr>
        <w:t>The value of a</w:t>
      </w:r>
      <w:r w:rsidR="005F67B3" w:rsidRPr="005F67B3">
        <w:rPr>
          <w:rFonts w:ascii="Arial" w:hAnsi="Arial" w:cs="Arial"/>
          <w:noProof/>
          <w:sz w:val="32"/>
          <w:szCs w:val="24"/>
        </w:rPr>
        <w:t>ll KCCA assets increased by 1350% from UGX 45Bn (2011) to UGX 549 Bn (June 2017). We have received Unqualified Audit Opinion for four consecutive Financial Years.</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Bank accounts were reduced from over 151 and now Revenue is collected through URA Accounts and removed over all unauthorized money safe boxes from KCCA premises which has helped in curbing corruption and embezzlement of public funds.</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We successfully implemented Public Financial Management reforms and were accorded Credit Rating of A in the long term and A1 in the short-term by World Bank.</w:t>
      </w:r>
    </w:p>
    <w:p w:rsidR="00707E04"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 xml:space="preserve">KCCA as a trusted brand and with excellent financial management systems in place, has continued to attract </w:t>
      </w:r>
      <w:r w:rsidRPr="005F67B3">
        <w:rPr>
          <w:rFonts w:ascii="Arial" w:hAnsi="Arial" w:cs="Arial"/>
          <w:noProof/>
          <w:sz w:val="32"/>
          <w:szCs w:val="24"/>
        </w:rPr>
        <w:lastRenderedPageBreak/>
        <w:t xml:space="preserve">sponsorships from a number corporates, faith based organizations and NGOS. </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 xml:space="preserve">These sponsorships have been in form of cash or in-kind contributions for wide range of City improvement initiatives.  </w:t>
      </w:r>
    </w:p>
    <w:p w:rsidR="00244941" w:rsidRPr="00244941" w:rsidRDefault="00244941" w:rsidP="005F67B3">
      <w:pPr>
        <w:spacing w:before="240" w:line="240" w:lineRule="auto"/>
        <w:jc w:val="both"/>
        <w:rPr>
          <w:rFonts w:ascii="Arial" w:hAnsi="Arial" w:cs="Arial"/>
          <w:b/>
          <w:noProof/>
          <w:sz w:val="32"/>
          <w:szCs w:val="24"/>
        </w:rPr>
      </w:pPr>
      <w:r w:rsidRPr="00244941">
        <w:rPr>
          <w:rFonts w:ascii="Arial" w:hAnsi="Arial" w:cs="Arial"/>
          <w:b/>
          <w:noProof/>
          <w:sz w:val="32"/>
          <w:szCs w:val="24"/>
        </w:rPr>
        <w:t xml:space="preserve">Procurements </w:t>
      </w:r>
    </w:p>
    <w:p w:rsidR="00244941"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 xml:space="preserve">The institution has </w:t>
      </w:r>
      <w:r w:rsidR="007B1848" w:rsidRPr="005F67B3">
        <w:rPr>
          <w:rFonts w:ascii="Arial" w:hAnsi="Arial" w:cs="Arial"/>
          <w:noProof/>
          <w:sz w:val="32"/>
          <w:szCs w:val="24"/>
        </w:rPr>
        <w:t xml:space="preserve">improved compliance </w:t>
      </w:r>
      <w:r w:rsidRPr="005F67B3">
        <w:rPr>
          <w:rFonts w:ascii="Arial" w:hAnsi="Arial" w:cs="Arial"/>
          <w:noProof/>
          <w:sz w:val="32"/>
          <w:szCs w:val="24"/>
        </w:rPr>
        <w:t>to government and other donor procurement regulations scooping an 85.7% rating by PPDA. It has been rated as highly satisfactory by the World Bank KIIDP II project and improved Asset Disposal Management.</w:t>
      </w:r>
      <w:r w:rsidR="00244941">
        <w:rPr>
          <w:rFonts w:ascii="Arial" w:hAnsi="Arial" w:cs="Arial"/>
          <w:noProof/>
          <w:sz w:val="32"/>
          <w:szCs w:val="24"/>
        </w:rPr>
        <w:t xml:space="preserve"> </w:t>
      </w:r>
    </w:p>
    <w:p w:rsidR="005F67B3" w:rsidRDefault="00244941" w:rsidP="005F67B3">
      <w:pPr>
        <w:spacing w:before="240" w:line="240" w:lineRule="auto"/>
        <w:jc w:val="both"/>
        <w:rPr>
          <w:rFonts w:ascii="Arial" w:hAnsi="Arial" w:cs="Arial"/>
          <w:noProof/>
          <w:sz w:val="32"/>
          <w:szCs w:val="24"/>
        </w:rPr>
      </w:pPr>
      <w:r>
        <w:rPr>
          <w:rFonts w:ascii="Arial" w:hAnsi="Arial" w:cs="Arial"/>
          <w:noProof/>
          <w:sz w:val="32"/>
          <w:szCs w:val="24"/>
        </w:rPr>
        <w:t xml:space="preserve">KCCA is one of the 10 pilot institutions that are going to implement electronic governmenet procurement to improve procurement effeciency, effectiveness and earn value for money. </w:t>
      </w:r>
    </w:p>
    <w:p w:rsidR="00083A58" w:rsidRDefault="00083A58" w:rsidP="005F67B3">
      <w:pPr>
        <w:spacing w:before="240" w:line="240" w:lineRule="auto"/>
        <w:jc w:val="both"/>
        <w:rPr>
          <w:rFonts w:ascii="Arial" w:hAnsi="Arial" w:cs="Arial"/>
          <w:b/>
          <w:noProof/>
          <w:sz w:val="32"/>
          <w:szCs w:val="24"/>
        </w:rPr>
      </w:pPr>
      <w:r w:rsidRPr="00292EEC">
        <w:rPr>
          <w:rFonts w:ascii="Arial" w:hAnsi="Arial" w:cs="Arial"/>
          <w:b/>
          <w:noProof/>
          <w:sz w:val="32"/>
          <w:szCs w:val="24"/>
        </w:rPr>
        <w:t xml:space="preserve">Communications </w:t>
      </w:r>
    </w:p>
    <w:p w:rsidR="00083A58" w:rsidRPr="00083A58" w:rsidRDefault="00083A58" w:rsidP="005F67B3">
      <w:pPr>
        <w:spacing w:before="240" w:line="240" w:lineRule="auto"/>
        <w:jc w:val="both"/>
        <w:rPr>
          <w:rFonts w:ascii="Arial" w:hAnsi="Arial" w:cs="Arial"/>
          <w:noProof/>
          <w:sz w:val="32"/>
          <w:szCs w:val="24"/>
        </w:rPr>
      </w:pPr>
      <w:r>
        <w:rPr>
          <w:rFonts w:ascii="Arial" w:hAnsi="Arial" w:cs="Arial"/>
          <w:noProof/>
          <w:sz w:val="32"/>
          <w:szCs w:val="24"/>
        </w:rPr>
        <w:t xml:space="preserve">KCCA has improved communications with the clients through various media platforms including an </w:t>
      </w:r>
      <w:r w:rsidRPr="00292EEC">
        <w:rPr>
          <w:rFonts w:ascii="Arial" w:hAnsi="Arial" w:cs="Arial"/>
          <w:noProof/>
          <w:sz w:val="32"/>
          <w:szCs w:val="24"/>
        </w:rPr>
        <w:t xml:space="preserve">interactive web portal integrated with </w:t>
      </w:r>
      <w:r w:rsidRPr="00083A58">
        <w:rPr>
          <w:rFonts w:ascii="Arial" w:hAnsi="Arial" w:cs="Arial"/>
          <w:noProof/>
          <w:sz w:val="32"/>
          <w:szCs w:val="24"/>
        </w:rPr>
        <w:t>174</w:t>
      </w:r>
      <w:r>
        <w:rPr>
          <w:rFonts w:ascii="Arial" w:hAnsi="Arial" w:cs="Arial"/>
          <w:noProof/>
          <w:sz w:val="32"/>
          <w:szCs w:val="24"/>
        </w:rPr>
        <w:t>,</w:t>
      </w:r>
      <w:r w:rsidRPr="00083A58">
        <w:rPr>
          <w:rFonts w:ascii="Arial" w:hAnsi="Arial" w:cs="Arial"/>
          <w:noProof/>
          <w:sz w:val="32"/>
          <w:szCs w:val="24"/>
        </w:rPr>
        <w:t xml:space="preserve">739 </w:t>
      </w:r>
      <w:r w:rsidRPr="00292EEC">
        <w:rPr>
          <w:rFonts w:ascii="Arial" w:hAnsi="Arial" w:cs="Arial"/>
          <w:noProof/>
          <w:sz w:val="32"/>
          <w:szCs w:val="24"/>
        </w:rPr>
        <w:t>twitter followers</w:t>
      </w:r>
      <w:r w:rsidRPr="00083A58">
        <w:rPr>
          <w:rFonts w:ascii="Arial" w:hAnsi="Arial" w:cs="Arial"/>
          <w:noProof/>
          <w:sz w:val="32"/>
          <w:szCs w:val="24"/>
        </w:rPr>
        <w:t xml:space="preserve">, 58,876 </w:t>
      </w:r>
      <w:r w:rsidRPr="00292EEC">
        <w:rPr>
          <w:rFonts w:ascii="Arial" w:hAnsi="Arial" w:cs="Arial"/>
          <w:noProof/>
          <w:sz w:val="32"/>
          <w:szCs w:val="24"/>
        </w:rPr>
        <w:t>Facebook followers</w:t>
      </w:r>
      <w:r>
        <w:rPr>
          <w:rFonts w:ascii="Arial" w:hAnsi="Arial" w:cs="Arial"/>
          <w:noProof/>
          <w:sz w:val="32"/>
          <w:szCs w:val="24"/>
        </w:rPr>
        <w:t>,snap chat, instagram and youtube</w:t>
      </w:r>
      <w:r w:rsidRPr="00292EEC">
        <w:rPr>
          <w:rFonts w:ascii="Arial" w:hAnsi="Arial" w:cs="Arial"/>
          <w:noProof/>
          <w:sz w:val="32"/>
          <w:szCs w:val="24"/>
        </w:rPr>
        <w:t xml:space="preserve">. This can be accessed on </w:t>
      </w:r>
      <w:hyperlink r:id="rId9" w:history="1">
        <w:r w:rsidRPr="00292EEC">
          <w:rPr>
            <w:rStyle w:val="Hyperlink"/>
          </w:rPr>
          <w:t>https://www.kcca.go.ug</w:t>
        </w:r>
      </w:hyperlink>
      <w:r>
        <w:rPr>
          <w:rFonts w:ascii="Arial" w:hAnsi="Arial" w:cs="Arial"/>
          <w:noProof/>
          <w:sz w:val="32"/>
          <w:szCs w:val="24"/>
        </w:rPr>
        <w:t>. This is supplimented with</w:t>
      </w:r>
      <w:r w:rsidR="005E5AB2">
        <w:rPr>
          <w:rFonts w:ascii="Arial" w:hAnsi="Arial" w:cs="Arial"/>
          <w:noProof/>
          <w:sz w:val="32"/>
          <w:szCs w:val="24"/>
        </w:rPr>
        <w:t xml:space="preserve"> toll free line services, </w:t>
      </w:r>
      <w:r>
        <w:rPr>
          <w:rFonts w:ascii="Arial" w:hAnsi="Arial" w:cs="Arial"/>
          <w:noProof/>
          <w:sz w:val="32"/>
          <w:szCs w:val="24"/>
        </w:rPr>
        <w:t xml:space="preserve"> community engagements, print, radio and television programs</w:t>
      </w:r>
    </w:p>
    <w:p w:rsidR="00707E04" w:rsidRDefault="005F67B3" w:rsidP="005F67B3">
      <w:pPr>
        <w:spacing w:before="240" w:line="240" w:lineRule="auto"/>
        <w:jc w:val="both"/>
        <w:rPr>
          <w:rFonts w:ascii="Arial" w:hAnsi="Arial" w:cs="Arial"/>
          <w:b/>
          <w:noProof/>
          <w:sz w:val="32"/>
          <w:szCs w:val="24"/>
        </w:rPr>
      </w:pPr>
      <w:r w:rsidRPr="00707E04">
        <w:rPr>
          <w:rFonts w:ascii="Arial" w:hAnsi="Arial" w:cs="Arial"/>
          <w:b/>
          <w:noProof/>
          <w:sz w:val="32"/>
          <w:szCs w:val="24"/>
        </w:rPr>
        <w:t>Festival</w:t>
      </w:r>
      <w:r w:rsidR="00707E04">
        <w:rPr>
          <w:rFonts w:ascii="Arial" w:hAnsi="Arial" w:cs="Arial"/>
          <w:b/>
          <w:noProof/>
          <w:sz w:val="32"/>
          <w:szCs w:val="24"/>
        </w:rPr>
        <w:t>;</w:t>
      </w:r>
    </w:p>
    <w:p w:rsidR="005F67B3" w:rsidRP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In 2012 we launched the Kampala City Festival that has grown over the years becoming East Africa’s biggest Street party with over 3 million people attending each year. This has come with numerous opportunities to both the local and international community position Uganda as a number one happy destination and a tourist hub.</w:t>
      </w:r>
    </w:p>
    <w:p w:rsidR="005F67B3" w:rsidRDefault="005F67B3" w:rsidP="005F67B3">
      <w:pPr>
        <w:spacing w:before="240" w:line="240" w:lineRule="auto"/>
        <w:jc w:val="both"/>
        <w:rPr>
          <w:rFonts w:ascii="Arial" w:hAnsi="Arial" w:cs="Arial"/>
          <w:noProof/>
          <w:sz w:val="32"/>
          <w:szCs w:val="24"/>
        </w:rPr>
      </w:pPr>
      <w:r w:rsidRPr="005F67B3">
        <w:rPr>
          <w:rFonts w:ascii="Arial" w:hAnsi="Arial" w:cs="Arial"/>
          <w:noProof/>
          <w:sz w:val="32"/>
          <w:szCs w:val="24"/>
        </w:rPr>
        <w:t>We have also been conferred upon numerous</w:t>
      </w:r>
      <w:r w:rsidR="00083A58">
        <w:rPr>
          <w:rFonts w:ascii="Arial" w:hAnsi="Arial" w:cs="Arial"/>
          <w:noProof/>
          <w:sz w:val="32"/>
          <w:szCs w:val="24"/>
        </w:rPr>
        <w:t xml:space="preserve"> (state the actual number)</w:t>
      </w:r>
      <w:r w:rsidRPr="005F67B3">
        <w:rPr>
          <w:rFonts w:ascii="Arial" w:hAnsi="Arial" w:cs="Arial"/>
          <w:noProof/>
          <w:sz w:val="32"/>
          <w:szCs w:val="24"/>
        </w:rPr>
        <w:t xml:space="preserve"> accolades for exemplary work and being a </w:t>
      </w:r>
      <w:r w:rsidRPr="005F67B3">
        <w:rPr>
          <w:rFonts w:ascii="Arial" w:hAnsi="Arial" w:cs="Arial"/>
          <w:noProof/>
          <w:sz w:val="32"/>
          <w:szCs w:val="24"/>
        </w:rPr>
        <w:lastRenderedPageBreak/>
        <w:t>change leader in the delivery of public service and City Transformation in the World.</w:t>
      </w:r>
    </w:p>
    <w:p w:rsidR="00083A58" w:rsidRDefault="00083A58" w:rsidP="005F67B3">
      <w:pPr>
        <w:spacing w:before="240" w:line="240" w:lineRule="auto"/>
        <w:jc w:val="both"/>
        <w:rPr>
          <w:rFonts w:ascii="Arial" w:hAnsi="Arial" w:cs="Arial"/>
          <w:noProof/>
          <w:sz w:val="32"/>
          <w:szCs w:val="24"/>
        </w:rPr>
      </w:pPr>
      <w:r>
        <w:rPr>
          <w:rFonts w:ascii="Arial" w:hAnsi="Arial" w:cs="Arial"/>
          <w:noProof/>
          <w:sz w:val="32"/>
          <w:szCs w:val="24"/>
        </w:rPr>
        <w:t xml:space="preserve">KCCA’s success journey is mainly attributed to the </w:t>
      </w:r>
      <w:r w:rsidR="005E5AB2">
        <w:rPr>
          <w:rFonts w:ascii="Arial" w:hAnsi="Arial" w:cs="Arial"/>
          <w:noProof/>
          <w:sz w:val="32"/>
          <w:szCs w:val="24"/>
        </w:rPr>
        <w:t>support and collaboration of Central Government, Citizens, Development Partners, International Agencies, Private sector and the KCCA staff</w:t>
      </w:r>
    </w:p>
    <w:p w:rsidR="00B36333" w:rsidRPr="00707E04" w:rsidRDefault="00B36333" w:rsidP="00A85F91">
      <w:pPr>
        <w:spacing w:line="240" w:lineRule="auto"/>
        <w:jc w:val="both"/>
        <w:rPr>
          <w:rFonts w:ascii="Arial" w:hAnsi="Arial" w:cs="Arial"/>
          <w:b/>
          <w:i/>
          <w:sz w:val="32"/>
          <w:szCs w:val="24"/>
        </w:rPr>
      </w:pPr>
      <w:r w:rsidRPr="00707E04">
        <w:rPr>
          <w:rFonts w:ascii="Arial" w:hAnsi="Arial" w:cs="Arial"/>
          <w:b/>
          <w:i/>
          <w:sz w:val="32"/>
          <w:szCs w:val="24"/>
        </w:rPr>
        <w:t xml:space="preserve">For any queries, please contact us on </w:t>
      </w:r>
      <w:r w:rsidR="004B7206">
        <w:rPr>
          <w:rFonts w:ascii="Arial" w:hAnsi="Arial" w:cs="Arial"/>
          <w:b/>
          <w:i/>
          <w:sz w:val="32"/>
          <w:szCs w:val="24"/>
        </w:rPr>
        <w:t xml:space="preserve">our toll free line </w:t>
      </w:r>
      <w:r w:rsidRPr="00707E04">
        <w:rPr>
          <w:rFonts w:ascii="Arial" w:hAnsi="Arial" w:cs="Arial"/>
          <w:b/>
          <w:i/>
          <w:sz w:val="32"/>
          <w:szCs w:val="24"/>
        </w:rPr>
        <w:t>0800990000 or info@kcca.go.ug</w:t>
      </w:r>
    </w:p>
    <w:p w:rsidR="00806E72" w:rsidRPr="005F67B3" w:rsidRDefault="00806E72" w:rsidP="00390572">
      <w:pPr>
        <w:keepLines/>
        <w:spacing w:before="100" w:beforeAutospacing="1" w:after="100" w:afterAutospacing="1" w:line="360" w:lineRule="auto"/>
        <w:jc w:val="both"/>
        <w:rPr>
          <w:rFonts w:ascii="Arial" w:hAnsi="Arial"/>
          <w:i/>
          <w:lang w:val="en-AU" w:eastAsia="en-AU"/>
        </w:rPr>
      </w:pPr>
    </w:p>
    <w:p w:rsidR="002D4CE6" w:rsidRPr="005F67B3" w:rsidRDefault="002D4CE6" w:rsidP="002D4CE6">
      <w:pPr>
        <w:spacing w:before="240" w:line="360" w:lineRule="auto"/>
        <w:jc w:val="both"/>
        <w:rPr>
          <w:rFonts w:ascii="Arial" w:hAnsi="Arial" w:cs="Arial"/>
          <w:noProof/>
          <w:sz w:val="24"/>
          <w:szCs w:val="24"/>
        </w:rPr>
      </w:pPr>
    </w:p>
    <w:sectPr w:rsidR="002D4CE6" w:rsidRPr="005F67B3" w:rsidSect="00244941">
      <w:headerReference w:type="even" r:id="rId10"/>
      <w:headerReference w:type="default" r:id="rId11"/>
      <w:footerReference w:type="default" r:id="rId12"/>
      <w:headerReference w:type="first" r:id="rId13"/>
      <w:pgSz w:w="11907" w:h="16839" w:code="9"/>
      <w:pgMar w:top="259" w:right="1728" w:bottom="259"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674" w:rsidRDefault="00BA0674" w:rsidP="00C52F1E">
      <w:pPr>
        <w:spacing w:after="0" w:line="240" w:lineRule="auto"/>
      </w:pPr>
      <w:r>
        <w:separator/>
      </w:r>
    </w:p>
  </w:endnote>
  <w:endnote w:type="continuationSeparator" w:id="0">
    <w:p w:rsidR="00BA0674" w:rsidRDefault="00BA0674" w:rsidP="00C5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4E" w:rsidRDefault="009B5746">
    <w:pPr>
      <w:pStyle w:val="Footer"/>
      <w:jc w:val="right"/>
    </w:pPr>
    <w:r>
      <w:fldChar w:fldCharType="begin"/>
    </w:r>
    <w:r>
      <w:instrText xml:space="preserve"> PAGE   \* MERGEFORMAT </w:instrText>
    </w:r>
    <w:r>
      <w:fldChar w:fldCharType="separate"/>
    </w:r>
    <w:r w:rsidR="006467D5">
      <w:rPr>
        <w:noProof/>
      </w:rPr>
      <w:t>1</w:t>
    </w:r>
    <w:r>
      <w:rPr>
        <w:noProof/>
      </w:rPr>
      <w:fldChar w:fldCharType="end"/>
    </w:r>
  </w:p>
  <w:p w:rsidR="0054254E" w:rsidRDefault="00542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674" w:rsidRDefault="00BA0674" w:rsidP="00C52F1E">
      <w:pPr>
        <w:spacing w:after="0" w:line="240" w:lineRule="auto"/>
      </w:pPr>
      <w:r>
        <w:separator/>
      </w:r>
    </w:p>
  </w:footnote>
  <w:footnote w:type="continuationSeparator" w:id="0">
    <w:p w:rsidR="00BA0674" w:rsidRDefault="00BA0674" w:rsidP="00C52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4E" w:rsidRDefault="00BA06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10181" o:spid="_x0000_s2083" type="#_x0000_t75" style="position:absolute;margin-left:0;margin-top:0;width:430.45pt;height:328.85pt;z-index:-251658752;mso-position-horizontal:center;mso-position-horizontal-relative:margin;mso-position-vertical:center;mso-position-vertical-relative:margin" o:allowincell="f">
          <v:imagedata r:id="rId1" o:title="watermark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4E" w:rsidRDefault="00BA06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10182" o:spid="_x0000_s2084" type="#_x0000_t75" style="position:absolute;margin-left:0;margin-top:0;width:430.45pt;height:328.85pt;z-index:-251657728;mso-position-horizontal:center;mso-position-horizontal-relative:margin;mso-position-vertical:center;mso-position-vertical-relative:margin" o:allowincell="f">
          <v:imagedata r:id="rId1" o:title="watermark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4E" w:rsidRDefault="00BA06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10180" o:spid="_x0000_s2082" type="#_x0000_t75" style="position:absolute;margin-left:0;margin-top:0;width:430.45pt;height:328.85pt;z-index:-251659776;mso-position-horizontal:center;mso-position-horizontal-relative:margin;mso-position-vertical:center;mso-position-vertical-relative:margin" o:allowincell="f">
          <v:imagedata r:id="rId1" o:title="watermark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57E3F0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F67B82"/>
    <w:multiLevelType w:val="hybridMultilevel"/>
    <w:tmpl w:val="A8B6E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12FCE"/>
    <w:multiLevelType w:val="hybridMultilevel"/>
    <w:tmpl w:val="3BB2A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9625E3"/>
    <w:multiLevelType w:val="hybridMultilevel"/>
    <w:tmpl w:val="6032BB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4F10A91"/>
    <w:multiLevelType w:val="hybridMultilevel"/>
    <w:tmpl w:val="FA1245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FD3170D"/>
    <w:multiLevelType w:val="hybridMultilevel"/>
    <w:tmpl w:val="C7582AD8"/>
    <w:lvl w:ilvl="0" w:tplc="0409000B">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E357FE"/>
    <w:multiLevelType w:val="hybridMultilevel"/>
    <w:tmpl w:val="F11EA2BE"/>
    <w:lvl w:ilvl="0" w:tplc="304AF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E25AFD"/>
    <w:multiLevelType w:val="hybridMultilevel"/>
    <w:tmpl w:val="A8B6E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83C70"/>
    <w:multiLevelType w:val="hybridMultilevel"/>
    <w:tmpl w:val="1FD8E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D660DF"/>
    <w:multiLevelType w:val="hybridMultilevel"/>
    <w:tmpl w:val="9CF259E2"/>
    <w:lvl w:ilvl="0" w:tplc="A73E7E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CB42FE"/>
    <w:multiLevelType w:val="hybridMultilevel"/>
    <w:tmpl w:val="927E98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4D0F56"/>
    <w:multiLevelType w:val="hybridMultilevel"/>
    <w:tmpl w:val="96B40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9083B"/>
    <w:multiLevelType w:val="hybridMultilevel"/>
    <w:tmpl w:val="ED267B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4509AE"/>
    <w:multiLevelType w:val="hybridMultilevel"/>
    <w:tmpl w:val="E760D7EA"/>
    <w:lvl w:ilvl="0" w:tplc="6F8A9EAC">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90FE3"/>
    <w:multiLevelType w:val="hybridMultilevel"/>
    <w:tmpl w:val="D41E1338"/>
    <w:lvl w:ilvl="0" w:tplc="D3A01820">
      <w:start w:val="1"/>
      <w:numFmt w:val="lowerRoman"/>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4FD5D41"/>
    <w:multiLevelType w:val="hybridMultilevel"/>
    <w:tmpl w:val="93A0C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9331C6"/>
    <w:multiLevelType w:val="hybridMultilevel"/>
    <w:tmpl w:val="86C839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AA28FB"/>
    <w:multiLevelType w:val="hybridMultilevel"/>
    <w:tmpl w:val="BAA0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440A25"/>
    <w:multiLevelType w:val="hybridMultilevel"/>
    <w:tmpl w:val="1794D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A563B"/>
    <w:multiLevelType w:val="hybridMultilevel"/>
    <w:tmpl w:val="F5844E56"/>
    <w:lvl w:ilvl="0" w:tplc="93BAAE1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34422D9"/>
    <w:multiLevelType w:val="hybridMultilevel"/>
    <w:tmpl w:val="257C6F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4BE48AE"/>
    <w:multiLevelType w:val="hybridMultilevel"/>
    <w:tmpl w:val="0B5C310C"/>
    <w:lvl w:ilvl="0" w:tplc="FDFA0C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685188"/>
    <w:multiLevelType w:val="hybridMultilevel"/>
    <w:tmpl w:val="C1AA161E"/>
    <w:lvl w:ilvl="0" w:tplc="011272F6">
      <w:start w:val="1"/>
      <w:numFmt w:val="lowerRoman"/>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AA37A99"/>
    <w:multiLevelType w:val="hybridMultilevel"/>
    <w:tmpl w:val="DF3C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660C7"/>
    <w:multiLevelType w:val="hybridMultilevel"/>
    <w:tmpl w:val="EC0C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8721A5"/>
    <w:multiLevelType w:val="hybridMultilevel"/>
    <w:tmpl w:val="BC9A0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E3BB7"/>
    <w:multiLevelType w:val="hybridMultilevel"/>
    <w:tmpl w:val="5D8EAA4E"/>
    <w:lvl w:ilvl="0" w:tplc="08090017">
      <w:start w:val="1"/>
      <w:numFmt w:val="lowerLetter"/>
      <w:lvlText w:val="%1)"/>
      <w:lvlJc w:val="left"/>
      <w:pPr>
        <w:ind w:left="1628" w:hanging="360"/>
      </w:pPr>
    </w:lvl>
    <w:lvl w:ilvl="1" w:tplc="08090019">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27">
    <w:nsid w:val="6A0F141C"/>
    <w:multiLevelType w:val="hybridMultilevel"/>
    <w:tmpl w:val="2F2C3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5615A6"/>
    <w:multiLevelType w:val="hybridMultilevel"/>
    <w:tmpl w:val="56C4F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CAF4529"/>
    <w:multiLevelType w:val="hybridMultilevel"/>
    <w:tmpl w:val="A8B6E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3B765B"/>
    <w:multiLevelType w:val="hybridMultilevel"/>
    <w:tmpl w:val="90FA4E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1646A6C"/>
    <w:multiLevelType w:val="hybridMultilevel"/>
    <w:tmpl w:val="3488D22A"/>
    <w:lvl w:ilvl="0" w:tplc="91108ED6">
      <w:start w:val="1"/>
      <w:numFmt w:val="lowerLetter"/>
      <w:lvlText w:val="%1)"/>
      <w:lvlJc w:val="left"/>
      <w:pPr>
        <w:ind w:left="720" w:hanging="360"/>
      </w:pPr>
      <w:rPr>
        <w:rFonts w:ascii="Arial" w:eastAsia="Times New Roman" w:hAnsi="Arial" w:cs="Arial"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4A3334"/>
    <w:multiLevelType w:val="hybridMultilevel"/>
    <w:tmpl w:val="223243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EB7F26"/>
    <w:multiLevelType w:val="hybridMultilevel"/>
    <w:tmpl w:val="F7BEB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C065ED"/>
    <w:multiLevelType w:val="multilevel"/>
    <w:tmpl w:val="1B9CA8C0"/>
    <w:lvl w:ilvl="0">
      <w:start w:val="1"/>
      <w:numFmt w:val="decimal"/>
      <w:lvlText w:val="%1."/>
      <w:lvlJc w:val="left"/>
      <w:pPr>
        <w:ind w:left="720" w:hanging="360"/>
      </w:pPr>
    </w:lvl>
    <w:lvl w:ilvl="1">
      <w:start w:val="1"/>
      <w:numFmt w:val="bullet"/>
      <w:lvlText w:val=""/>
      <w:lvlJc w:val="left"/>
      <w:pPr>
        <w:ind w:left="1004" w:hanging="720"/>
      </w:pPr>
      <w:rPr>
        <w:rFonts w:ascii="Symbol" w:hAnsi="Symbol" w:hint="default"/>
        <w:color w:val="auto"/>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672" w:hanging="144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35">
    <w:nsid w:val="7C69223F"/>
    <w:multiLevelType w:val="hybridMultilevel"/>
    <w:tmpl w:val="1B8ABF32"/>
    <w:lvl w:ilvl="0" w:tplc="F5A8E9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23"/>
  </w:num>
  <w:num w:numId="3">
    <w:abstractNumId w:val="18"/>
  </w:num>
  <w:num w:numId="4">
    <w:abstractNumId w:val="9"/>
  </w:num>
  <w:num w:numId="5">
    <w:abstractNumId w:val="1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9"/>
  </w:num>
  <w:num w:numId="9">
    <w:abstractNumId w:val="1"/>
  </w:num>
  <w:num w:numId="10">
    <w:abstractNumId w:val="7"/>
  </w:num>
  <w:num w:numId="11">
    <w:abstractNumId w:val="6"/>
  </w:num>
  <w:num w:numId="12">
    <w:abstractNumId w:val="16"/>
  </w:num>
  <w:num w:numId="13">
    <w:abstractNumId w:val="8"/>
  </w:num>
  <w:num w:numId="14">
    <w:abstractNumId w:val="34"/>
  </w:num>
  <w:num w:numId="15">
    <w:abstractNumId w:val="0"/>
  </w:num>
  <w:num w:numId="16">
    <w:abstractNumId w:val="26"/>
  </w:num>
  <w:num w:numId="17">
    <w:abstractNumId w:val="14"/>
  </w:num>
  <w:num w:numId="18">
    <w:abstractNumId w:val="22"/>
  </w:num>
  <w:num w:numId="19">
    <w:abstractNumId w:val="4"/>
  </w:num>
  <w:num w:numId="20">
    <w:abstractNumId w:val="12"/>
  </w:num>
  <w:num w:numId="21">
    <w:abstractNumId w:val="2"/>
  </w:num>
  <w:num w:numId="22">
    <w:abstractNumId w:val="32"/>
  </w:num>
  <w:num w:numId="23">
    <w:abstractNumId w:val="20"/>
  </w:num>
  <w:num w:numId="24">
    <w:abstractNumId w:val="3"/>
  </w:num>
  <w:num w:numId="25">
    <w:abstractNumId w:val="30"/>
  </w:num>
  <w:num w:numId="26">
    <w:abstractNumId w:val="2"/>
  </w:num>
  <w:num w:numId="27">
    <w:abstractNumId w:val="5"/>
  </w:num>
  <w:num w:numId="28">
    <w:abstractNumId w:val="33"/>
  </w:num>
  <w:num w:numId="29">
    <w:abstractNumId w:val="10"/>
  </w:num>
  <w:num w:numId="30">
    <w:abstractNumId w:val="25"/>
  </w:num>
  <w:num w:numId="31">
    <w:abstractNumId w:val="11"/>
  </w:num>
  <w:num w:numId="32">
    <w:abstractNumId w:val="27"/>
  </w:num>
  <w:num w:numId="33">
    <w:abstractNumId w:val="15"/>
  </w:num>
  <w:num w:numId="34">
    <w:abstractNumId w:val="24"/>
  </w:num>
  <w:num w:numId="35">
    <w:abstractNumId w:val="13"/>
  </w:num>
  <w:num w:numId="36">
    <w:abstractNumId w:val="2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hdrShapeDefaults>
    <o:shapedefaults v:ext="edit" spidmax="2085">
      <o:colormru v:ext="edit" colors="#fef6da,#fef8e2,#fef7de,#fefae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01"/>
    <w:rsid w:val="00002C12"/>
    <w:rsid w:val="000446C1"/>
    <w:rsid w:val="000542C2"/>
    <w:rsid w:val="000658A4"/>
    <w:rsid w:val="00083A58"/>
    <w:rsid w:val="00085E29"/>
    <w:rsid w:val="00094A08"/>
    <w:rsid w:val="000B408A"/>
    <w:rsid w:val="000B4137"/>
    <w:rsid w:val="000B41AA"/>
    <w:rsid w:val="000D701A"/>
    <w:rsid w:val="000D7E33"/>
    <w:rsid w:val="000E08C5"/>
    <w:rsid w:val="000E6267"/>
    <w:rsid w:val="000F3D75"/>
    <w:rsid w:val="00104127"/>
    <w:rsid w:val="001101B3"/>
    <w:rsid w:val="001206B6"/>
    <w:rsid w:val="00137CF2"/>
    <w:rsid w:val="00143D63"/>
    <w:rsid w:val="001456E9"/>
    <w:rsid w:val="00151F1D"/>
    <w:rsid w:val="00154F1D"/>
    <w:rsid w:val="00174D10"/>
    <w:rsid w:val="00176887"/>
    <w:rsid w:val="0018260E"/>
    <w:rsid w:val="0018535D"/>
    <w:rsid w:val="001946D5"/>
    <w:rsid w:val="001A406A"/>
    <w:rsid w:val="001B3428"/>
    <w:rsid w:val="001C5A5C"/>
    <w:rsid w:val="001D0E9C"/>
    <w:rsid w:val="001E0C26"/>
    <w:rsid w:val="001F2F38"/>
    <w:rsid w:val="001F7207"/>
    <w:rsid w:val="00216D25"/>
    <w:rsid w:val="0021748B"/>
    <w:rsid w:val="00217EEA"/>
    <w:rsid w:val="00222B74"/>
    <w:rsid w:val="002273B6"/>
    <w:rsid w:val="00240CA7"/>
    <w:rsid w:val="00244941"/>
    <w:rsid w:val="00252913"/>
    <w:rsid w:val="00252D80"/>
    <w:rsid w:val="00256258"/>
    <w:rsid w:val="00270C89"/>
    <w:rsid w:val="00271BCA"/>
    <w:rsid w:val="0027224B"/>
    <w:rsid w:val="00292239"/>
    <w:rsid w:val="00292EEC"/>
    <w:rsid w:val="002933EA"/>
    <w:rsid w:val="002C3387"/>
    <w:rsid w:val="002C473D"/>
    <w:rsid w:val="002C5AAB"/>
    <w:rsid w:val="002D43DD"/>
    <w:rsid w:val="002D4CE6"/>
    <w:rsid w:val="00302B28"/>
    <w:rsid w:val="00303465"/>
    <w:rsid w:val="00304A03"/>
    <w:rsid w:val="00305498"/>
    <w:rsid w:val="00320ECE"/>
    <w:rsid w:val="00340A6C"/>
    <w:rsid w:val="00340CCB"/>
    <w:rsid w:val="00352DB7"/>
    <w:rsid w:val="00353C13"/>
    <w:rsid w:val="0036762B"/>
    <w:rsid w:val="00370593"/>
    <w:rsid w:val="00372461"/>
    <w:rsid w:val="003848A9"/>
    <w:rsid w:val="00390572"/>
    <w:rsid w:val="0039120C"/>
    <w:rsid w:val="003A5F73"/>
    <w:rsid w:val="003D1D1B"/>
    <w:rsid w:val="003D351C"/>
    <w:rsid w:val="003D72A1"/>
    <w:rsid w:val="003E4907"/>
    <w:rsid w:val="003E58AC"/>
    <w:rsid w:val="0042013A"/>
    <w:rsid w:val="00425174"/>
    <w:rsid w:val="004252E0"/>
    <w:rsid w:val="0042705C"/>
    <w:rsid w:val="00440CE0"/>
    <w:rsid w:val="00445620"/>
    <w:rsid w:val="00450B92"/>
    <w:rsid w:val="00477D2B"/>
    <w:rsid w:val="004872A0"/>
    <w:rsid w:val="004B098F"/>
    <w:rsid w:val="004B7206"/>
    <w:rsid w:val="004C776F"/>
    <w:rsid w:val="004D7311"/>
    <w:rsid w:val="004E5EA5"/>
    <w:rsid w:val="00504921"/>
    <w:rsid w:val="00504D71"/>
    <w:rsid w:val="00525584"/>
    <w:rsid w:val="005306D6"/>
    <w:rsid w:val="00541431"/>
    <w:rsid w:val="0054254E"/>
    <w:rsid w:val="00543CA2"/>
    <w:rsid w:val="00545C8B"/>
    <w:rsid w:val="00555B36"/>
    <w:rsid w:val="00556A93"/>
    <w:rsid w:val="00561062"/>
    <w:rsid w:val="005778D4"/>
    <w:rsid w:val="00591DF5"/>
    <w:rsid w:val="00592F59"/>
    <w:rsid w:val="005A3FF7"/>
    <w:rsid w:val="005B182D"/>
    <w:rsid w:val="005B2C71"/>
    <w:rsid w:val="005C1025"/>
    <w:rsid w:val="005C1DD0"/>
    <w:rsid w:val="005C3754"/>
    <w:rsid w:val="005C6A62"/>
    <w:rsid w:val="005D7972"/>
    <w:rsid w:val="005E5AB2"/>
    <w:rsid w:val="005F67B3"/>
    <w:rsid w:val="006027BD"/>
    <w:rsid w:val="00621AEB"/>
    <w:rsid w:val="00622921"/>
    <w:rsid w:val="00630FAB"/>
    <w:rsid w:val="00632136"/>
    <w:rsid w:val="006467D5"/>
    <w:rsid w:val="006732B3"/>
    <w:rsid w:val="006819D3"/>
    <w:rsid w:val="0068778E"/>
    <w:rsid w:val="00690840"/>
    <w:rsid w:val="006976A0"/>
    <w:rsid w:val="006A4277"/>
    <w:rsid w:val="006E388F"/>
    <w:rsid w:val="006F2398"/>
    <w:rsid w:val="00703F2A"/>
    <w:rsid w:val="00707E04"/>
    <w:rsid w:val="0071324E"/>
    <w:rsid w:val="00713E96"/>
    <w:rsid w:val="00714947"/>
    <w:rsid w:val="007304B0"/>
    <w:rsid w:val="00742B03"/>
    <w:rsid w:val="00753B2F"/>
    <w:rsid w:val="0077276A"/>
    <w:rsid w:val="00772E07"/>
    <w:rsid w:val="00781813"/>
    <w:rsid w:val="007961DF"/>
    <w:rsid w:val="007B0CC7"/>
    <w:rsid w:val="007B1848"/>
    <w:rsid w:val="007B2997"/>
    <w:rsid w:val="007D3C44"/>
    <w:rsid w:val="007E1102"/>
    <w:rsid w:val="007F194C"/>
    <w:rsid w:val="007F4D9A"/>
    <w:rsid w:val="007F5DA8"/>
    <w:rsid w:val="007F6056"/>
    <w:rsid w:val="00806E72"/>
    <w:rsid w:val="00814BFF"/>
    <w:rsid w:val="00831C29"/>
    <w:rsid w:val="00862683"/>
    <w:rsid w:val="00872EF0"/>
    <w:rsid w:val="00872F73"/>
    <w:rsid w:val="008860A5"/>
    <w:rsid w:val="008A3A3E"/>
    <w:rsid w:val="008A3C1D"/>
    <w:rsid w:val="008A731B"/>
    <w:rsid w:val="008A7761"/>
    <w:rsid w:val="008A77A8"/>
    <w:rsid w:val="008B190F"/>
    <w:rsid w:val="008F1102"/>
    <w:rsid w:val="009054D9"/>
    <w:rsid w:val="00910E00"/>
    <w:rsid w:val="009110B9"/>
    <w:rsid w:val="009151BD"/>
    <w:rsid w:val="00916FC4"/>
    <w:rsid w:val="009366F1"/>
    <w:rsid w:val="0094496D"/>
    <w:rsid w:val="009457DD"/>
    <w:rsid w:val="00946C71"/>
    <w:rsid w:val="00951804"/>
    <w:rsid w:val="0095708B"/>
    <w:rsid w:val="00967EE8"/>
    <w:rsid w:val="00974577"/>
    <w:rsid w:val="009B018F"/>
    <w:rsid w:val="009B5746"/>
    <w:rsid w:val="009D51D2"/>
    <w:rsid w:val="009F46FD"/>
    <w:rsid w:val="009F54D3"/>
    <w:rsid w:val="009F7C9F"/>
    <w:rsid w:val="00A00D3C"/>
    <w:rsid w:val="00A06D0A"/>
    <w:rsid w:val="00A078CB"/>
    <w:rsid w:val="00A17E7B"/>
    <w:rsid w:val="00A21E4D"/>
    <w:rsid w:val="00A42AAD"/>
    <w:rsid w:val="00A50A42"/>
    <w:rsid w:val="00A52194"/>
    <w:rsid w:val="00A61973"/>
    <w:rsid w:val="00A64845"/>
    <w:rsid w:val="00A66C87"/>
    <w:rsid w:val="00A7508B"/>
    <w:rsid w:val="00A779AD"/>
    <w:rsid w:val="00A8205D"/>
    <w:rsid w:val="00A85F91"/>
    <w:rsid w:val="00A915E9"/>
    <w:rsid w:val="00AB715A"/>
    <w:rsid w:val="00AC2F1A"/>
    <w:rsid w:val="00AC3B24"/>
    <w:rsid w:val="00AD359D"/>
    <w:rsid w:val="00AE40C5"/>
    <w:rsid w:val="00AE7093"/>
    <w:rsid w:val="00AF03B9"/>
    <w:rsid w:val="00B14CD0"/>
    <w:rsid w:val="00B178DC"/>
    <w:rsid w:val="00B30EC1"/>
    <w:rsid w:val="00B322C1"/>
    <w:rsid w:val="00B33587"/>
    <w:rsid w:val="00B36333"/>
    <w:rsid w:val="00B43E6E"/>
    <w:rsid w:val="00B52FDA"/>
    <w:rsid w:val="00B53B1A"/>
    <w:rsid w:val="00B72083"/>
    <w:rsid w:val="00B730A6"/>
    <w:rsid w:val="00B837F7"/>
    <w:rsid w:val="00B91D92"/>
    <w:rsid w:val="00BA0674"/>
    <w:rsid w:val="00BA2865"/>
    <w:rsid w:val="00BA5492"/>
    <w:rsid w:val="00BB271D"/>
    <w:rsid w:val="00BB48D5"/>
    <w:rsid w:val="00BD120D"/>
    <w:rsid w:val="00BD67D0"/>
    <w:rsid w:val="00BE27EA"/>
    <w:rsid w:val="00BF39D2"/>
    <w:rsid w:val="00BF4FCD"/>
    <w:rsid w:val="00C1211C"/>
    <w:rsid w:val="00C1319A"/>
    <w:rsid w:val="00C15E27"/>
    <w:rsid w:val="00C21AB7"/>
    <w:rsid w:val="00C365E1"/>
    <w:rsid w:val="00C37133"/>
    <w:rsid w:val="00C4004D"/>
    <w:rsid w:val="00C46F39"/>
    <w:rsid w:val="00C472DB"/>
    <w:rsid w:val="00C52F1E"/>
    <w:rsid w:val="00C5497C"/>
    <w:rsid w:val="00C565B8"/>
    <w:rsid w:val="00C60324"/>
    <w:rsid w:val="00C6535D"/>
    <w:rsid w:val="00C8248D"/>
    <w:rsid w:val="00C91251"/>
    <w:rsid w:val="00CA11F1"/>
    <w:rsid w:val="00CA4C76"/>
    <w:rsid w:val="00CC1936"/>
    <w:rsid w:val="00CC4292"/>
    <w:rsid w:val="00CC61D6"/>
    <w:rsid w:val="00CD0550"/>
    <w:rsid w:val="00CD1D62"/>
    <w:rsid w:val="00CF78ED"/>
    <w:rsid w:val="00D006BA"/>
    <w:rsid w:val="00D047E6"/>
    <w:rsid w:val="00D0645C"/>
    <w:rsid w:val="00D12AB2"/>
    <w:rsid w:val="00D235F6"/>
    <w:rsid w:val="00D27C8F"/>
    <w:rsid w:val="00D35692"/>
    <w:rsid w:val="00D360DC"/>
    <w:rsid w:val="00D66E3D"/>
    <w:rsid w:val="00D85CB8"/>
    <w:rsid w:val="00D9229C"/>
    <w:rsid w:val="00DA35EB"/>
    <w:rsid w:val="00DB00A0"/>
    <w:rsid w:val="00DB0F64"/>
    <w:rsid w:val="00DB7CEE"/>
    <w:rsid w:val="00DD1AFD"/>
    <w:rsid w:val="00DE02FC"/>
    <w:rsid w:val="00DF73F0"/>
    <w:rsid w:val="00E056B0"/>
    <w:rsid w:val="00E07066"/>
    <w:rsid w:val="00E14769"/>
    <w:rsid w:val="00E277A4"/>
    <w:rsid w:val="00E31A32"/>
    <w:rsid w:val="00E36948"/>
    <w:rsid w:val="00E407A2"/>
    <w:rsid w:val="00E444CC"/>
    <w:rsid w:val="00E44514"/>
    <w:rsid w:val="00E54AA7"/>
    <w:rsid w:val="00E5668F"/>
    <w:rsid w:val="00E75FE8"/>
    <w:rsid w:val="00E82B27"/>
    <w:rsid w:val="00E86099"/>
    <w:rsid w:val="00E91868"/>
    <w:rsid w:val="00EB2E82"/>
    <w:rsid w:val="00EB7C6A"/>
    <w:rsid w:val="00EB7EE3"/>
    <w:rsid w:val="00ED4F9F"/>
    <w:rsid w:val="00EE15DF"/>
    <w:rsid w:val="00F07E18"/>
    <w:rsid w:val="00F07F90"/>
    <w:rsid w:val="00F10805"/>
    <w:rsid w:val="00F23AC7"/>
    <w:rsid w:val="00F243E1"/>
    <w:rsid w:val="00F26593"/>
    <w:rsid w:val="00F30D05"/>
    <w:rsid w:val="00F31235"/>
    <w:rsid w:val="00F37B4E"/>
    <w:rsid w:val="00F41576"/>
    <w:rsid w:val="00F56044"/>
    <w:rsid w:val="00F56452"/>
    <w:rsid w:val="00F6255C"/>
    <w:rsid w:val="00F636B2"/>
    <w:rsid w:val="00F81706"/>
    <w:rsid w:val="00F86C09"/>
    <w:rsid w:val="00F87F4C"/>
    <w:rsid w:val="00FA2FD8"/>
    <w:rsid w:val="00FB76FB"/>
    <w:rsid w:val="00FC6201"/>
    <w:rsid w:val="00FE046D"/>
    <w:rsid w:val="00FF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colormru v:ext="edit" colors="#fef6da,#fef8e2,#fef7de,#fefaec"/>
    </o:shapedefaults>
    <o:shapelayout v:ext="edit">
      <o:idmap v:ext="edit" data="1"/>
    </o:shapelayout>
  </w:shapeDefaults>
  <w:decimalSymbol w:val="."/>
  <w:listSeparator w:val=","/>
  <w15:chartTrackingRefBased/>
  <w15:docId w15:val="{46E1F149-64C4-4422-94A9-3052F60E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EB7EE3"/>
    <w:pPr>
      <w:keepNext/>
      <w:pageBreakBefore/>
      <w:widowControl w:val="0"/>
      <w:numPr>
        <w:numId w:val="15"/>
      </w:numPr>
      <w:suppressAutoHyphens/>
      <w:spacing w:after="240" w:line="240" w:lineRule="auto"/>
      <w:outlineLvl w:val="0"/>
    </w:pPr>
    <w:rPr>
      <w:rFonts w:ascii="Arial" w:eastAsia="Arial Unicode MS" w:hAnsi="Arial"/>
      <w:b/>
      <w:bCs/>
      <w:snapToGrid w:val="0"/>
      <w:color w:val="50B848"/>
      <w:kern w:val="1"/>
      <w:sz w:val="32"/>
      <w:szCs w:val="32"/>
      <w:lang w:val="en-GB" w:eastAsia="en-GB"/>
    </w:rPr>
  </w:style>
  <w:style w:type="paragraph" w:styleId="Heading2">
    <w:name w:val="heading 2"/>
    <w:aliases w:val="Chapter Title"/>
    <w:basedOn w:val="Normal"/>
    <w:next w:val="Normal"/>
    <w:link w:val="Heading2Char"/>
    <w:qFormat/>
    <w:rsid w:val="00EB7EE3"/>
    <w:pPr>
      <w:keepNext/>
      <w:widowControl w:val="0"/>
      <w:numPr>
        <w:ilvl w:val="1"/>
        <w:numId w:val="15"/>
      </w:numPr>
      <w:suppressAutoHyphens/>
      <w:spacing w:before="120" w:after="240" w:line="240" w:lineRule="auto"/>
      <w:outlineLvl w:val="1"/>
    </w:pPr>
    <w:rPr>
      <w:rFonts w:ascii="Times New Roman" w:eastAsia="Arial Unicode MS" w:hAnsi="Times New Roman"/>
      <w:b/>
      <w:bCs/>
      <w:snapToGrid w:val="0"/>
      <w:color w:val="50B848"/>
      <w:kern w:val="28"/>
      <w:sz w:val="28"/>
      <w:szCs w:val="28"/>
      <w:lang w:val="en-GB" w:eastAsia="en-GB"/>
    </w:rPr>
  </w:style>
  <w:style w:type="paragraph" w:styleId="Heading3">
    <w:name w:val="heading 3"/>
    <w:aliases w:val="Section Title"/>
    <w:basedOn w:val="Normal"/>
    <w:next w:val="Normal"/>
    <w:link w:val="Heading3Char"/>
    <w:qFormat/>
    <w:rsid w:val="00EB7EE3"/>
    <w:pPr>
      <w:keepNext/>
      <w:widowControl w:val="0"/>
      <w:numPr>
        <w:ilvl w:val="2"/>
        <w:numId w:val="15"/>
      </w:numPr>
      <w:suppressAutoHyphens/>
      <w:spacing w:before="180" w:after="180" w:line="240" w:lineRule="auto"/>
      <w:outlineLvl w:val="2"/>
    </w:pPr>
    <w:rPr>
      <w:rFonts w:ascii="Arial" w:eastAsia="Arial Unicode MS" w:hAnsi="Arial"/>
      <w:b/>
      <w:bCs/>
      <w:snapToGrid w:val="0"/>
      <w:color w:val="50B848"/>
      <w:kern w:val="18"/>
      <w:sz w:val="24"/>
      <w:szCs w:val="24"/>
      <w:lang w:val="en-GB" w:eastAsia="en-GB"/>
    </w:rPr>
  </w:style>
  <w:style w:type="paragraph" w:styleId="Heading4">
    <w:name w:val="heading 4"/>
    <w:basedOn w:val="Normal"/>
    <w:next w:val="Normal"/>
    <w:link w:val="Heading4Char"/>
    <w:qFormat/>
    <w:rsid w:val="00EB7EE3"/>
    <w:pPr>
      <w:keepNext/>
      <w:widowControl w:val="0"/>
      <w:numPr>
        <w:ilvl w:val="3"/>
        <w:numId w:val="15"/>
      </w:numPr>
      <w:suppressAutoHyphens/>
      <w:spacing w:before="120" w:after="120" w:line="240" w:lineRule="auto"/>
      <w:outlineLvl w:val="3"/>
    </w:pPr>
    <w:rPr>
      <w:rFonts w:ascii="Arial" w:eastAsia="Arial Unicode MS" w:hAnsi="Arial"/>
      <w:b/>
      <w:bCs/>
      <w:snapToGrid w:val="0"/>
      <w:kern w:val="18"/>
      <w:lang w:val="en-GB" w:eastAsia="en-GB"/>
    </w:rPr>
  </w:style>
  <w:style w:type="paragraph" w:styleId="Heading5">
    <w:name w:val="heading 5"/>
    <w:aliases w:val="Block Label"/>
    <w:basedOn w:val="Normal"/>
    <w:next w:val="Normal"/>
    <w:link w:val="Heading5Char"/>
    <w:qFormat/>
    <w:rsid w:val="00EB7EE3"/>
    <w:pPr>
      <w:keepNext/>
      <w:widowControl w:val="0"/>
      <w:numPr>
        <w:ilvl w:val="4"/>
        <w:numId w:val="15"/>
      </w:numPr>
      <w:suppressAutoHyphens/>
      <w:spacing w:before="120" w:after="60" w:line="240" w:lineRule="auto"/>
      <w:ind w:left="1009" w:hanging="1009"/>
      <w:outlineLvl w:val="4"/>
    </w:pPr>
    <w:rPr>
      <w:rFonts w:ascii="Arial" w:eastAsia="Arial Unicode MS" w:hAnsi="Arial"/>
      <w:snapToGrid w:val="0"/>
      <w:kern w:val="18"/>
      <w:sz w:val="20"/>
      <w:szCs w:val="20"/>
      <w:lang w:val="en-GB" w:eastAsia="en-GB"/>
    </w:rPr>
  </w:style>
  <w:style w:type="paragraph" w:styleId="Heading6">
    <w:name w:val="heading 6"/>
    <w:basedOn w:val="Normal"/>
    <w:next w:val="Normal"/>
    <w:link w:val="Heading6Char"/>
    <w:qFormat/>
    <w:rsid w:val="00EB7EE3"/>
    <w:pPr>
      <w:keepNext/>
      <w:widowControl w:val="0"/>
      <w:numPr>
        <w:ilvl w:val="5"/>
        <w:numId w:val="15"/>
      </w:numPr>
      <w:suppressAutoHyphens/>
      <w:spacing w:before="240" w:after="120" w:line="240" w:lineRule="auto"/>
      <w:outlineLvl w:val="5"/>
    </w:pPr>
    <w:rPr>
      <w:rFonts w:ascii="Arial" w:eastAsia="Arial Unicode MS" w:hAnsi="Arial"/>
      <w:b/>
      <w:bCs/>
      <w:snapToGrid w:val="0"/>
      <w:kern w:val="1"/>
      <w:sz w:val="21"/>
      <w:szCs w:val="21"/>
      <w:lang w:val="en-GB" w:eastAsia="en-GB"/>
    </w:rPr>
  </w:style>
  <w:style w:type="paragraph" w:styleId="Heading7">
    <w:name w:val="heading 7"/>
    <w:basedOn w:val="Normal"/>
    <w:next w:val="Normal"/>
    <w:link w:val="Heading7Char"/>
    <w:qFormat/>
    <w:rsid w:val="00EB7EE3"/>
    <w:pPr>
      <w:keepNext/>
      <w:widowControl w:val="0"/>
      <w:numPr>
        <w:ilvl w:val="6"/>
        <w:numId w:val="15"/>
      </w:numPr>
      <w:suppressAutoHyphens/>
      <w:spacing w:before="240" w:after="120" w:line="240" w:lineRule="auto"/>
      <w:outlineLvl w:val="6"/>
    </w:pPr>
    <w:rPr>
      <w:rFonts w:ascii="Arial" w:eastAsia="Arial Unicode MS" w:hAnsi="Arial"/>
      <w:b/>
      <w:bCs/>
      <w:snapToGrid w:val="0"/>
      <w:kern w:val="1"/>
      <w:sz w:val="21"/>
      <w:szCs w:val="21"/>
      <w:lang w:val="en-GB" w:eastAsia="en-GB"/>
    </w:rPr>
  </w:style>
  <w:style w:type="paragraph" w:styleId="Heading8">
    <w:name w:val="heading 8"/>
    <w:basedOn w:val="Normal"/>
    <w:next w:val="Normal"/>
    <w:link w:val="Heading8Char"/>
    <w:qFormat/>
    <w:rsid w:val="00EB7EE3"/>
    <w:pPr>
      <w:keepNext/>
      <w:widowControl w:val="0"/>
      <w:numPr>
        <w:ilvl w:val="7"/>
        <w:numId w:val="15"/>
      </w:numPr>
      <w:suppressAutoHyphens/>
      <w:spacing w:before="240" w:after="120" w:line="240" w:lineRule="auto"/>
      <w:outlineLvl w:val="7"/>
    </w:pPr>
    <w:rPr>
      <w:rFonts w:ascii="Arial" w:eastAsia="Arial Unicode MS" w:hAnsi="Arial"/>
      <w:b/>
      <w:bCs/>
      <w:snapToGrid w:val="0"/>
      <w:kern w:val="1"/>
      <w:sz w:val="21"/>
      <w:szCs w:val="21"/>
      <w:lang w:val="en-GB" w:eastAsia="en-GB"/>
    </w:rPr>
  </w:style>
  <w:style w:type="paragraph" w:styleId="Heading9">
    <w:name w:val="heading 9"/>
    <w:basedOn w:val="Normal"/>
    <w:next w:val="Normal"/>
    <w:link w:val="Heading9Char"/>
    <w:qFormat/>
    <w:rsid w:val="00EB7EE3"/>
    <w:pPr>
      <w:keepNext/>
      <w:widowControl w:val="0"/>
      <w:numPr>
        <w:ilvl w:val="8"/>
        <w:numId w:val="15"/>
      </w:numPr>
      <w:suppressAutoHyphens/>
      <w:spacing w:before="240" w:after="120" w:line="240" w:lineRule="auto"/>
      <w:outlineLvl w:val="8"/>
    </w:pPr>
    <w:rPr>
      <w:rFonts w:ascii="Arial" w:eastAsia="Arial Unicode MS" w:hAnsi="Arial"/>
      <w:b/>
      <w:bCs/>
      <w:snapToGrid w:val="0"/>
      <w:kern w:val="1"/>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2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201"/>
    <w:rPr>
      <w:rFonts w:ascii="Tahoma" w:hAnsi="Tahoma" w:cs="Tahoma"/>
      <w:sz w:val="16"/>
      <w:szCs w:val="16"/>
    </w:rPr>
  </w:style>
  <w:style w:type="table" w:styleId="TableGrid">
    <w:name w:val="Table Grid"/>
    <w:basedOn w:val="TableNormal"/>
    <w:uiPriority w:val="59"/>
    <w:rsid w:val="00FC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2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F1E"/>
  </w:style>
  <w:style w:type="paragraph" w:styleId="Footer">
    <w:name w:val="footer"/>
    <w:basedOn w:val="Normal"/>
    <w:link w:val="FooterChar"/>
    <w:uiPriority w:val="99"/>
    <w:unhideWhenUsed/>
    <w:rsid w:val="00C52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F1E"/>
  </w:style>
  <w:style w:type="character" w:customStyle="1" w:styleId="postbody">
    <w:name w:val="postbody"/>
    <w:basedOn w:val="DefaultParagraphFont"/>
    <w:rsid w:val="002D43DD"/>
  </w:style>
  <w:style w:type="paragraph" w:styleId="ListParagraph">
    <w:name w:val="List Paragraph"/>
    <w:basedOn w:val="Normal"/>
    <w:uiPriority w:val="34"/>
    <w:qFormat/>
    <w:rsid w:val="004D7311"/>
    <w:pPr>
      <w:ind w:left="720"/>
      <w:contextualSpacing/>
    </w:pPr>
    <w:rPr>
      <w:lang w:val="en-GB"/>
    </w:rPr>
  </w:style>
  <w:style w:type="character" w:customStyle="1" w:styleId="Heading1Char">
    <w:name w:val="Heading 1 Char"/>
    <w:link w:val="Heading1"/>
    <w:rsid w:val="00EB7EE3"/>
    <w:rPr>
      <w:rFonts w:ascii="Arial" w:eastAsia="Arial Unicode MS" w:hAnsi="Arial" w:cs="Times New Roman"/>
      <w:b/>
      <w:bCs/>
      <w:snapToGrid w:val="0"/>
      <w:color w:val="50B848"/>
      <w:kern w:val="1"/>
      <w:sz w:val="32"/>
      <w:szCs w:val="32"/>
      <w:lang w:val="en-GB" w:eastAsia="en-GB"/>
    </w:rPr>
  </w:style>
  <w:style w:type="character" w:customStyle="1" w:styleId="Heading2Char">
    <w:name w:val="Heading 2 Char"/>
    <w:aliases w:val="Chapter Title Char"/>
    <w:link w:val="Heading2"/>
    <w:rsid w:val="00EB7EE3"/>
    <w:rPr>
      <w:rFonts w:ascii="Times New Roman" w:eastAsia="Arial Unicode MS" w:hAnsi="Times New Roman" w:cs="Times New Roman"/>
      <w:b/>
      <w:bCs/>
      <w:snapToGrid w:val="0"/>
      <w:color w:val="50B848"/>
      <w:kern w:val="28"/>
      <w:sz w:val="28"/>
      <w:szCs w:val="28"/>
      <w:lang w:val="en-GB" w:eastAsia="en-GB"/>
    </w:rPr>
  </w:style>
  <w:style w:type="character" w:customStyle="1" w:styleId="Heading3Char">
    <w:name w:val="Heading 3 Char"/>
    <w:aliases w:val="Section Title Char"/>
    <w:link w:val="Heading3"/>
    <w:rsid w:val="00EB7EE3"/>
    <w:rPr>
      <w:rFonts w:ascii="Arial" w:eastAsia="Arial Unicode MS" w:hAnsi="Arial" w:cs="Times New Roman"/>
      <w:b/>
      <w:bCs/>
      <w:snapToGrid w:val="0"/>
      <w:color w:val="50B848"/>
      <w:kern w:val="18"/>
      <w:sz w:val="24"/>
      <w:szCs w:val="24"/>
      <w:lang w:val="en-GB" w:eastAsia="en-GB"/>
    </w:rPr>
  </w:style>
  <w:style w:type="character" w:customStyle="1" w:styleId="Heading4Char">
    <w:name w:val="Heading 4 Char"/>
    <w:link w:val="Heading4"/>
    <w:rsid w:val="00EB7EE3"/>
    <w:rPr>
      <w:rFonts w:ascii="Arial" w:eastAsia="Arial Unicode MS" w:hAnsi="Arial" w:cs="Times New Roman"/>
      <w:b/>
      <w:bCs/>
      <w:snapToGrid w:val="0"/>
      <w:kern w:val="18"/>
      <w:lang w:val="en-GB" w:eastAsia="en-GB"/>
    </w:rPr>
  </w:style>
  <w:style w:type="character" w:customStyle="1" w:styleId="Heading5Char">
    <w:name w:val="Heading 5 Char"/>
    <w:aliases w:val="Block Label Char"/>
    <w:link w:val="Heading5"/>
    <w:rsid w:val="00EB7EE3"/>
    <w:rPr>
      <w:rFonts w:ascii="Arial" w:eastAsia="Arial Unicode MS" w:hAnsi="Arial" w:cs="Times New Roman"/>
      <w:snapToGrid w:val="0"/>
      <w:kern w:val="18"/>
      <w:sz w:val="20"/>
      <w:szCs w:val="20"/>
      <w:lang w:val="en-GB" w:eastAsia="en-GB"/>
    </w:rPr>
  </w:style>
  <w:style w:type="character" w:customStyle="1" w:styleId="Heading6Char">
    <w:name w:val="Heading 6 Char"/>
    <w:link w:val="Heading6"/>
    <w:rsid w:val="00EB7EE3"/>
    <w:rPr>
      <w:rFonts w:ascii="Arial" w:eastAsia="Arial Unicode MS" w:hAnsi="Arial" w:cs="Times New Roman"/>
      <w:b/>
      <w:bCs/>
      <w:snapToGrid w:val="0"/>
      <w:kern w:val="1"/>
      <w:sz w:val="21"/>
      <w:szCs w:val="21"/>
      <w:lang w:val="en-GB" w:eastAsia="en-GB"/>
    </w:rPr>
  </w:style>
  <w:style w:type="character" w:customStyle="1" w:styleId="Heading7Char">
    <w:name w:val="Heading 7 Char"/>
    <w:link w:val="Heading7"/>
    <w:rsid w:val="00EB7EE3"/>
    <w:rPr>
      <w:rFonts w:ascii="Arial" w:eastAsia="Arial Unicode MS" w:hAnsi="Arial" w:cs="Times New Roman"/>
      <w:b/>
      <w:bCs/>
      <w:snapToGrid w:val="0"/>
      <w:kern w:val="1"/>
      <w:sz w:val="21"/>
      <w:szCs w:val="21"/>
      <w:lang w:val="en-GB" w:eastAsia="en-GB"/>
    </w:rPr>
  </w:style>
  <w:style w:type="character" w:customStyle="1" w:styleId="Heading8Char">
    <w:name w:val="Heading 8 Char"/>
    <w:link w:val="Heading8"/>
    <w:rsid w:val="00EB7EE3"/>
    <w:rPr>
      <w:rFonts w:ascii="Arial" w:eastAsia="Arial Unicode MS" w:hAnsi="Arial" w:cs="Times New Roman"/>
      <w:b/>
      <w:bCs/>
      <w:snapToGrid w:val="0"/>
      <w:kern w:val="1"/>
      <w:sz w:val="21"/>
      <w:szCs w:val="21"/>
      <w:lang w:val="en-GB" w:eastAsia="en-GB"/>
    </w:rPr>
  </w:style>
  <w:style w:type="character" w:customStyle="1" w:styleId="Heading9Char">
    <w:name w:val="Heading 9 Char"/>
    <w:link w:val="Heading9"/>
    <w:rsid w:val="00EB7EE3"/>
    <w:rPr>
      <w:rFonts w:ascii="Arial" w:eastAsia="Arial Unicode MS" w:hAnsi="Arial" w:cs="Times New Roman"/>
      <w:b/>
      <w:bCs/>
      <w:snapToGrid w:val="0"/>
      <w:kern w:val="1"/>
      <w:sz w:val="21"/>
      <w:szCs w:val="21"/>
      <w:lang w:val="en-GB" w:eastAsia="en-GB"/>
    </w:rPr>
  </w:style>
  <w:style w:type="paragraph" w:styleId="NormalWeb">
    <w:name w:val="Normal (Web)"/>
    <w:basedOn w:val="Normal"/>
    <w:uiPriority w:val="99"/>
    <w:semiHidden/>
    <w:unhideWhenUsed/>
    <w:rsid w:val="00B178DC"/>
    <w:pPr>
      <w:spacing w:after="0" w:line="240" w:lineRule="auto"/>
    </w:pPr>
    <w:rPr>
      <w:rFonts w:ascii="Times New Roman" w:hAnsi="Times New Roman"/>
      <w:sz w:val="24"/>
      <w:szCs w:val="24"/>
    </w:rPr>
  </w:style>
  <w:style w:type="paragraph" w:styleId="PlainText">
    <w:name w:val="Plain Text"/>
    <w:basedOn w:val="Normal"/>
    <w:link w:val="PlainTextChar"/>
    <w:uiPriority w:val="99"/>
    <w:unhideWhenUsed/>
    <w:rsid w:val="008A731B"/>
    <w:pPr>
      <w:spacing w:after="0" w:line="240" w:lineRule="auto"/>
    </w:pPr>
    <w:rPr>
      <w:rFonts w:eastAsia="Calibri"/>
      <w:szCs w:val="21"/>
    </w:rPr>
  </w:style>
  <w:style w:type="character" w:customStyle="1" w:styleId="PlainTextChar">
    <w:name w:val="Plain Text Char"/>
    <w:link w:val="PlainText"/>
    <w:uiPriority w:val="99"/>
    <w:rsid w:val="008A731B"/>
    <w:rPr>
      <w:rFonts w:ascii="Calibri" w:eastAsia="Calibri" w:hAnsi="Calibri" w:cs="Times New Roman"/>
      <w:szCs w:val="21"/>
    </w:rPr>
  </w:style>
  <w:style w:type="table" w:styleId="PlainTable4">
    <w:name w:val="Plain Table 4"/>
    <w:basedOn w:val="TableNormal"/>
    <w:uiPriority w:val="44"/>
    <w:rsid w:val="00F636B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3">
    <w:name w:val="Plain Table 3"/>
    <w:basedOn w:val="TableNormal"/>
    <w:uiPriority w:val="43"/>
    <w:rsid w:val="00F636B2"/>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636B2"/>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F636B2"/>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Hyperlink">
    <w:name w:val="Hyperlink"/>
    <w:uiPriority w:val="99"/>
    <w:unhideWhenUsed/>
    <w:rsid w:val="00806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0270">
      <w:bodyDiv w:val="1"/>
      <w:marLeft w:val="0"/>
      <w:marRight w:val="0"/>
      <w:marTop w:val="0"/>
      <w:marBottom w:val="0"/>
      <w:divBdr>
        <w:top w:val="none" w:sz="0" w:space="0" w:color="auto"/>
        <w:left w:val="none" w:sz="0" w:space="0" w:color="auto"/>
        <w:bottom w:val="none" w:sz="0" w:space="0" w:color="auto"/>
        <w:right w:val="none" w:sz="0" w:space="0" w:color="auto"/>
      </w:divBdr>
    </w:div>
    <w:div w:id="16545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cca.go.u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6AAE7-8AE0-44C9-A555-668E3246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Ndagijimana</dc:creator>
  <cp:keywords/>
  <cp:lastModifiedBy>Dell</cp:lastModifiedBy>
  <cp:revision>2</cp:revision>
  <cp:lastPrinted>2015-11-24T10:14:00Z</cp:lastPrinted>
  <dcterms:created xsi:type="dcterms:W3CDTF">2019-06-11T17:28:00Z</dcterms:created>
  <dcterms:modified xsi:type="dcterms:W3CDTF">2019-06-11T17:28:00Z</dcterms:modified>
</cp:coreProperties>
</file>