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74EFC" w14:textId="77777777" w:rsidR="00BD07D8" w:rsidRDefault="00BD07D8" w:rsidP="0062358F">
      <w:pPr>
        <w:spacing w:before="100" w:beforeAutospacing="1" w:after="100" w:afterAutospacing="1"/>
        <w:jc w:val="both"/>
        <w:rPr>
          <w:rFonts w:ascii="Times New Roman" w:eastAsia="Times New Roman" w:hAnsi="Times New Roman" w:cs="Times New Roman"/>
          <w:b/>
          <w:sz w:val="32"/>
          <w:szCs w:val="32"/>
        </w:rPr>
      </w:pPr>
      <w:bookmarkStart w:id="0" w:name="_GoBack"/>
      <w:r w:rsidRPr="006C7E5C">
        <w:rPr>
          <w:rFonts w:ascii="Times New Roman" w:eastAsia="Times New Roman" w:hAnsi="Times New Roman" w:cs="Times New Roman"/>
          <w:b/>
          <w:sz w:val="32"/>
          <w:szCs w:val="32"/>
        </w:rPr>
        <w:t>SYNOPSIS FOR THE 37</w:t>
      </w:r>
      <w:r w:rsidRPr="006C7E5C">
        <w:rPr>
          <w:rFonts w:ascii="Times New Roman" w:eastAsia="Times New Roman" w:hAnsi="Times New Roman" w:cs="Times New Roman"/>
          <w:b/>
          <w:sz w:val="32"/>
          <w:szCs w:val="32"/>
          <w:vertAlign w:val="superscript"/>
        </w:rPr>
        <w:t>TH</w:t>
      </w:r>
      <w:r w:rsidRPr="006C7E5C">
        <w:rPr>
          <w:rFonts w:ascii="Times New Roman" w:eastAsia="Times New Roman" w:hAnsi="Times New Roman" w:cs="Times New Roman"/>
          <w:b/>
          <w:sz w:val="32"/>
          <w:szCs w:val="32"/>
        </w:rPr>
        <w:t xml:space="preserve"> NRA/M VICTORY DAY </w:t>
      </w:r>
      <w:r>
        <w:rPr>
          <w:rFonts w:ascii="Times New Roman" w:eastAsia="Times New Roman" w:hAnsi="Times New Roman" w:cs="Times New Roman"/>
          <w:b/>
          <w:sz w:val="32"/>
          <w:szCs w:val="32"/>
        </w:rPr>
        <w:t xml:space="preserve">     </w:t>
      </w:r>
      <w:r w:rsidRPr="006C7E5C">
        <w:rPr>
          <w:rFonts w:ascii="Times New Roman" w:eastAsia="Times New Roman" w:hAnsi="Times New Roman" w:cs="Times New Roman"/>
          <w:b/>
          <w:sz w:val="32"/>
          <w:szCs w:val="32"/>
        </w:rPr>
        <w:t>ANNIVESARY CELEBRATIONS</w:t>
      </w:r>
    </w:p>
    <w:bookmarkEnd w:id="0"/>
    <w:p w14:paraId="6A2DF183" w14:textId="77777777" w:rsidR="00BD07D8" w:rsidRDefault="00BD07D8" w:rsidP="0062358F">
      <w:pPr>
        <w:spacing w:before="100" w:beforeAutospacing="1" w:after="100" w:afterAutospacing="1"/>
        <w:jc w:val="both"/>
        <w:rPr>
          <w:rFonts w:ascii="Times New Roman" w:eastAsia="Times New Roman" w:hAnsi="Times New Roman" w:cs="Times New Roman"/>
          <w:b/>
          <w:sz w:val="32"/>
          <w:szCs w:val="32"/>
        </w:rPr>
      </w:pPr>
      <w:r>
        <w:rPr>
          <w:rFonts w:ascii="Times New Roman" w:eastAsia="Times New Roman" w:hAnsi="Times New Roman" w:cs="Times New Roman"/>
          <w:sz w:val="32"/>
          <w:szCs w:val="32"/>
        </w:rPr>
        <w:t xml:space="preserve">Theme: </w:t>
      </w:r>
      <w:r w:rsidRPr="00AD43AC">
        <w:rPr>
          <w:rFonts w:ascii="Times New Roman" w:eastAsia="Times New Roman" w:hAnsi="Times New Roman" w:cs="Times New Roman"/>
          <w:b/>
          <w:sz w:val="32"/>
          <w:szCs w:val="32"/>
        </w:rPr>
        <w:t>Our resolute effort to transform Uganda is a promise we shall fulfill”</w:t>
      </w:r>
    </w:p>
    <w:p w14:paraId="7F9711DE" w14:textId="77777777" w:rsidR="00BD07D8" w:rsidRPr="009005B7" w:rsidRDefault="00BD07D8" w:rsidP="0062358F">
      <w:pPr>
        <w:spacing w:before="100" w:beforeAutospacing="1" w:after="100" w:afterAutospacing="1"/>
        <w:jc w:val="both"/>
        <w:rPr>
          <w:rFonts w:ascii="Times New Roman" w:eastAsia="Times New Roman" w:hAnsi="Times New Roman" w:cs="Times New Roman"/>
          <w:b/>
          <w:i/>
          <w:sz w:val="32"/>
          <w:szCs w:val="32"/>
        </w:rPr>
      </w:pPr>
      <w:r w:rsidRPr="00BB77CD">
        <w:rPr>
          <w:i/>
          <w:sz w:val="28"/>
          <w:szCs w:val="28"/>
        </w:rPr>
        <w:t>“</w:t>
      </w:r>
      <w:r>
        <w:rPr>
          <w:i/>
          <w:sz w:val="28"/>
          <w:szCs w:val="28"/>
        </w:rPr>
        <w:t>Seek</w:t>
      </w:r>
      <w:r w:rsidRPr="009005B7">
        <w:rPr>
          <w:i/>
          <w:sz w:val="28"/>
          <w:szCs w:val="28"/>
        </w:rPr>
        <w:t xml:space="preserve"> justice from tyrannical governments not with your hat in your hands but with a rifle in your fist." - </w:t>
      </w:r>
      <w:hyperlink r:id="rId7" w:history="1">
        <w:r w:rsidRPr="009005B7">
          <w:rPr>
            <w:rStyle w:val="Hyperlink"/>
            <w:i/>
            <w:sz w:val="28"/>
            <w:szCs w:val="28"/>
          </w:rPr>
          <w:t>Emiliano Zapata</w:t>
        </w:r>
      </w:hyperlink>
    </w:p>
    <w:p w14:paraId="61956556" w14:textId="77777777" w:rsidR="006F1D95" w:rsidRDefault="00BD07D8" w:rsidP="0062358F">
      <w:pPr>
        <w:spacing w:before="100" w:beforeAutospacing="1" w:after="100" w:afterAutospacing="1"/>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On the 26</w:t>
      </w:r>
      <w:r w:rsidRPr="006E6978">
        <w:rPr>
          <w:rFonts w:ascii="Times New Roman" w:eastAsia="Times New Roman" w:hAnsi="Times New Roman" w:cs="Times New Roman"/>
          <w:sz w:val="32"/>
          <w:szCs w:val="32"/>
          <w:vertAlign w:val="superscript"/>
        </w:rPr>
        <w:t>th</w:t>
      </w:r>
      <w:r>
        <w:rPr>
          <w:rFonts w:ascii="Times New Roman" w:eastAsia="Times New Roman" w:hAnsi="Times New Roman" w:cs="Times New Roman"/>
          <w:sz w:val="32"/>
          <w:szCs w:val="32"/>
        </w:rPr>
        <w:t xml:space="preserve"> January 2023 the government of the National Resistance Movement (NRM) will be celebrating 37 years of liberation to motherland Uganda. Indeed, on January 26</w:t>
      </w:r>
      <w:r w:rsidRPr="000A13CF">
        <w:rPr>
          <w:rFonts w:ascii="Times New Roman" w:eastAsia="Times New Roman" w:hAnsi="Times New Roman" w:cs="Times New Roman"/>
          <w:sz w:val="32"/>
          <w:szCs w:val="32"/>
          <w:vertAlign w:val="superscript"/>
        </w:rPr>
        <w:t>th</w:t>
      </w:r>
      <w:r>
        <w:rPr>
          <w:rFonts w:ascii="Times New Roman" w:eastAsia="Times New Roman" w:hAnsi="Times New Roman" w:cs="Times New Roman"/>
          <w:sz w:val="32"/>
          <w:szCs w:val="32"/>
        </w:rPr>
        <w:t xml:space="preserve"> 1986, President Yoweri Museveni together with fellow revolutionaries stormed Kampala, </w:t>
      </w:r>
      <w:r w:rsidR="00AF677F">
        <w:rPr>
          <w:rFonts w:ascii="Times New Roman" w:eastAsia="Times New Roman" w:hAnsi="Times New Roman" w:cs="Times New Roman"/>
          <w:sz w:val="32"/>
          <w:szCs w:val="32"/>
        </w:rPr>
        <w:t>and ushered in a new chapter in our history.  The sole driving ideology for those patriots, was to liberate</w:t>
      </w:r>
      <w:r>
        <w:rPr>
          <w:rFonts w:ascii="Times New Roman" w:eastAsia="Times New Roman" w:hAnsi="Times New Roman" w:cs="Times New Roman"/>
          <w:sz w:val="32"/>
          <w:szCs w:val="32"/>
        </w:rPr>
        <w:t xml:space="preserve"> Ugandans from the tyrannical regimes</w:t>
      </w:r>
      <w:r w:rsidR="00AF677F">
        <w:rPr>
          <w:rFonts w:ascii="Times New Roman" w:eastAsia="Times New Roman" w:hAnsi="Times New Roman" w:cs="Times New Roman"/>
          <w:sz w:val="32"/>
          <w:szCs w:val="32"/>
        </w:rPr>
        <w:t xml:space="preserve"> at the time.</w:t>
      </w:r>
      <w:r w:rsidR="006F1D95">
        <w:rPr>
          <w:rFonts w:ascii="Times New Roman" w:eastAsia="Times New Roman" w:hAnsi="Times New Roman" w:cs="Times New Roman"/>
          <w:sz w:val="32"/>
          <w:szCs w:val="32"/>
        </w:rPr>
        <w:t xml:space="preserve">  Needless to say, our immediate post-independence leaders had messed up governance in most of the previous years after 1962 when Uganda attained independence.  </w:t>
      </w:r>
    </w:p>
    <w:p w14:paraId="3B5D7F77" w14:textId="77777777" w:rsidR="00BD07D8" w:rsidRPr="008B321D" w:rsidRDefault="00BD07D8" w:rsidP="00BD07D8">
      <w:pPr>
        <w:spacing w:before="100" w:beforeAutospacing="1" w:after="100" w:afterAutospacing="1"/>
        <w:jc w:val="both"/>
        <w:rPr>
          <w:rFonts w:ascii="Times New Roman" w:eastAsia="Times New Roman" w:hAnsi="Times New Roman" w:cs="Times New Roman"/>
          <w:sz w:val="32"/>
          <w:szCs w:val="32"/>
        </w:rPr>
      </w:pPr>
      <w:r w:rsidRPr="008B321D">
        <w:rPr>
          <w:rFonts w:ascii="Times New Roman" w:eastAsia="Times New Roman" w:hAnsi="Times New Roman" w:cs="Times New Roman"/>
          <w:sz w:val="32"/>
          <w:szCs w:val="32"/>
        </w:rPr>
        <w:t xml:space="preserve">Uganda’s post-independence period, like in </w:t>
      </w:r>
      <w:r>
        <w:rPr>
          <w:rFonts w:ascii="Times New Roman" w:eastAsia="Times New Roman" w:hAnsi="Times New Roman" w:cs="Times New Roman"/>
          <w:sz w:val="32"/>
          <w:szCs w:val="32"/>
        </w:rPr>
        <w:t xml:space="preserve">most </w:t>
      </w:r>
      <w:r w:rsidRPr="008B321D">
        <w:rPr>
          <w:rFonts w:ascii="Times New Roman" w:eastAsia="Times New Roman" w:hAnsi="Times New Roman" w:cs="Times New Roman"/>
          <w:sz w:val="32"/>
          <w:szCs w:val="32"/>
        </w:rPr>
        <w:t xml:space="preserve">other African </w:t>
      </w:r>
      <w:r w:rsidR="006F1D95" w:rsidRPr="008B321D">
        <w:rPr>
          <w:rFonts w:ascii="Times New Roman" w:eastAsia="Times New Roman" w:hAnsi="Times New Roman" w:cs="Times New Roman"/>
          <w:sz w:val="32"/>
          <w:szCs w:val="32"/>
        </w:rPr>
        <w:t>St</w:t>
      </w:r>
      <w:r w:rsidRPr="008B321D">
        <w:rPr>
          <w:rFonts w:ascii="Times New Roman" w:eastAsia="Times New Roman" w:hAnsi="Times New Roman" w:cs="Times New Roman"/>
          <w:sz w:val="32"/>
          <w:szCs w:val="32"/>
        </w:rPr>
        <w:t xml:space="preserve">ates, was afflicted by authoritarian rule, which led to a </w:t>
      </w:r>
      <w:r w:rsidR="006F1D95">
        <w:rPr>
          <w:rFonts w:ascii="Times New Roman" w:eastAsia="Times New Roman" w:hAnsi="Times New Roman" w:cs="Times New Roman"/>
          <w:sz w:val="32"/>
          <w:szCs w:val="32"/>
        </w:rPr>
        <w:t xml:space="preserve">new </w:t>
      </w:r>
      <w:r w:rsidRPr="008B321D">
        <w:rPr>
          <w:rFonts w:ascii="Times New Roman" w:eastAsia="Times New Roman" w:hAnsi="Times New Roman" w:cs="Times New Roman"/>
          <w:sz w:val="32"/>
          <w:szCs w:val="32"/>
        </w:rPr>
        <w:t>development crisis</w:t>
      </w:r>
      <w:r>
        <w:rPr>
          <w:rFonts w:ascii="Times New Roman" w:eastAsia="Times New Roman" w:hAnsi="Times New Roman" w:cs="Times New Roman"/>
          <w:sz w:val="32"/>
          <w:szCs w:val="32"/>
        </w:rPr>
        <w:t>.</w:t>
      </w:r>
      <w:r w:rsidRPr="008B321D">
        <w:rPr>
          <w:rFonts w:ascii="Times New Roman" w:eastAsia="Times New Roman" w:hAnsi="Times New Roman" w:cs="Times New Roman"/>
          <w:sz w:val="32"/>
          <w:szCs w:val="32"/>
        </w:rPr>
        <w:t xml:space="preserve"> All </w:t>
      </w:r>
      <w:r>
        <w:rPr>
          <w:rFonts w:ascii="Times New Roman" w:eastAsia="Times New Roman" w:hAnsi="Times New Roman" w:cs="Times New Roman"/>
          <w:sz w:val="32"/>
          <w:szCs w:val="32"/>
        </w:rPr>
        <w:t xml:space="preserve">previous </w:t>
      </w:r>
      <w:r w:rsidRPr="008B321D">
        <w:rPr>
          <w:rFonts w:ascii="Times New Roman" w:eastAsia="Times New Roman" w:hAnsi="Times New Roman" w:cs="Times New Roman"/>
          <w:sz w:val="32"/>
          <w:szCs w:val="32"/>
        </w:rPr>
        <w:t>transitions</w:t>
      </w:r>
      <w:r>
        <w:rPr>
          <w:rFonts w:ascii="Times New Roman" w:eastAsia="Times New Roman" w:hAnsi="Times New Roman" w:cs="Times New Roman"/>
          <w:sz w:val="32"/>
          <w:szCs w:val="32"/>
        </w:rPr>
        <w:t xml:space="preserve"> since 1962</w:t>
      </w:r>
      <w:r w:rsidRPr="008B321D">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had been </w:t>
      </w:r>
      <w:proofErr w:type="gramStart"/>
      <w:r w:rsidRPr="008B321D">
        <w:rPr>
          <w:rFonts w:ascii="Times New Roman" w:eastAsia="Times New Roman" w:hAnsi="Times New Roman" w:cs="Times New Roman"/>
          <w:sz w:val="32"/>
          <w:szCs w:val="32"/>
        </w:rPr>
        <w:t>characterized</w:t>
      </w:r>
      <w:proofErr w:type="gramEnd"/>
      <w:r w:rsidRPr="008B321D">
        <w:rPr>
          <w:rFonts w:ascii="Times New Roman" w:eastAsia="Times New Roman" w:hAnsi="Times New Roman" w:cs="Times New Roman"/>
          <w:sz w:val="32"/>
          <w:szCs w:val="32"/>
        </w:rPr>
        <w:t xml:space="preserve"> by chronic instability and violence. By giving Uganda a very long period of political continuity and stability</w:t>
      </w:r>
      <w:r w:rsidR="006F1D95">
        <w:rPr>
          <w:rFonts w:ascii="Times New Roman" w:eastAsia="Times New Roman" w:hAnsi="Times New Roman" w:cs="Times New Roman"/>
          <w:sz w:val="32"/>
          <w:szCs w:val="32"/>
        </w:rPr>
        <w:t>;</w:t>
      </w:r>
      <w:r w:rsidRPr="008B321D">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President </w:t>
      </w:r>
      <w:r w:rsidRPr="008B321D">
        <w:rPr>
          <w:rFonts w:ascii="Times New Roman" w:eastAsia="Times New Roman" w:hAnsi="Times New Roman" w:cs="Times New Roman"/>
          <w:sz w:val="32"/>
          <w:szCs w:val="32"/>
        </w:rPr>
        <w:t xml:space="preserve">Museveni helped resolve the biggest source of state fragility that had led Uganda to </w:t>
      </w:r>
      <w:r w:rsidR="006F1D95" w:rsidRPr="008B321D">
        <w:rPr>
          <w:rFonts w:ascii="Times New Roman" w:eastAsia="Times New Roman" w:hAnsi="Times New Roman" w:cs="Times New Roman"/>
          <w:sz w:val="32"/>
          <w:szCs w:val="32"/>
        </w:rPr>
        <w:t>S</w:t>
      </w:r>
      <w:r w:rsidRPr="008B321D">
        <w:rPr>
          <w:rFonts w:ascii="Times New Roman" w:eastAsia="Times New Roman" w:hAnsi="Times New Roman" w:cs="Times New Roman"/>
          <w:sz w:val="32"/>
          <w:szCs w:val="32"/>
        </w:rPr>
        <w:t xml:space="preserve">tate failure. As a result, Uganda today, previously a chronically unstable failed </w:t>
      </w:r>
      <w:r w:rsidR="006F1D95" w:rsidRPr="008B321D">
        <w:rPr>
          <w:rFonts w:ascii="Times New Roman" w:eastAsia="Times New Roman" w:hAnsi="Times New Roman" w:cs="Times New Roman"/>
          <w:sz w:val="32"/>
          <w:szCs w:val="32"/>
        </w:rPr>
        <w:t>S</w:t>
      </w:r>
      <w:r w:rsidRPr="008B321D">
        <w:rPr>
          <w:rFonts w:ascii="Times New Roman" w:eastAsia="Times New Roman" w:hAnsi="Times New Roman" w:cs="Times New Roman"/>
          <w:sz w:val="32"/>
          <w:szCs w:val="32"/>
        </w:rPr>
        <w:t>tate</w:t>
      </w:r>
      <w:r w:rsidR="006F1D95">
        <w:rPr>
          <w:rFonts w:ascii="Times New Roman" w:eastAsia="Times New Roman" w:hAnsi="Times New Roman" w:cs="Times New Roman"/>
          <w:sz w:val="32"/>
          <w:szCs w:val="32"/>
        </w:rPr>
        <w:t>;</w:t>
      </w:r>
      <w:r w:rsidRPr="008B321D">
        <w:rPr>
          <w:rFonts w:ascii="Times New Roman" w:eastAsia="Times New Roman" w:hAnsi="Times New Roman" w:cs="Times New Roman"/>
          <w:sz w:val="32"/>
          <w:szCs w:val="32"/>
        </w:rPr>
        <w:t xml:space="preserve"> plays the most critical stabilizing role </w:t>
      </w:r>
      <w:r w:rsidR="0023336E">
        <w:rPr>
          <w:rFonts w:ascii="Times New Roman" w:eastAsia="Times New Roman" w:hAnsi="Times New Roman" w:cs="Times New Roman"/>
          <w:sz w:val="32"/>
          <w:szCs w:val="32"/>
        </w:rPr>
        <w:t xml:space="preserve">in </w:t>
      </w:r>
      <w:r w:rsidRPr="008B321D">
        <w:rPr>
          <w:rFonts w:ascii="Times New Roman" w:eastAsia="Times New Roman" w:hAnsi="Times New Roman" w:cs="Times New Roman"/>
          <w:sz w:val="32"/>
          <w:szCs w:val="32"/>
        </w:rPr>
        <w:t>this region</w:t>
      </w:r>
      <w:r w:rsidR="006F1D95">
        <w:rPr>
          <w:rFonts w:ascii="Times New Roman" w:eastAsia="Times New Roman" w:hAnsi="Times New Roman" w:cs="Times New Roman"/>
          <w:sz w:val="32"/>
          <w:szCs w:val="32"/>
        </w:rPr>
        <w:t>.</w:t>
      </w:r>
    </w:p>
    <w:p w14:paraId="0CEFCF4D" w14:textId="77777777" w:rsidR="00BD07D8" w:rsidRPr="008B321D" w:rsidRDefault="00BD07D8" w:rsidP="00BD07D8">
      <w:pPr>
        <w:spacing w:before="100" w:beforeAutospacing="1" w:after="100" w:afterAutospacing="1"/>
        <w:jc w:val="both"/>
        <w:rPr>
          <w:rFonts w:ascii="Times New Roman" w:eastAsia="Times New Roman" w:hAnsi="Times New Roman" w:cs="Times New Roman"/>
          <w:sz w:val="32"/>
          <w:szCs w:val="32"/>
        </w:rPr>
      </w:pPr>
      <w:r w:rsidRPr="008B321D">
        <w:rPr>
          <w:rFonts w:ascii="Times New Roman" w:eastAsia="Times New Roman" w:hAnsi="Times New Roman" w:cs="Times New Roman"/>
          <w:sz w:val="32"/>
          <w:szCs w:val="32"/>
        </w:rPr>
        <w:t xml:space="preserve">During the </w:t>
      </w:r>
      <w:r w:rsidR="006F1D95" w:rsidRPr="008B321D">
        <w:rPr>
          <w:rFonts w:ascii="Times New Roman" w:eastAsia="Times New Roman" w:hAnsi="Times New Roman" w:cs="Times New Roman"/>
          <w:sz w:val="32"/>
          <w:szCs w:val="32"/>
        </w:rPr>
        <w:t>S</w:t>
      </w:r>
      <w:r w:rsidRPr="008B321D">
        <w:rPr>
          <w:rFonts w:ascii="Times New Roman" w:eastAsia="Times New Roman" w:hAnsi="Times New Roman" w:cs="Times New Roman"/>
          <w:sz w:val="32"/>
          <w:szCs w:val="32"/>
        </w:rPr>
        <w:t>wearing in ceremony on 29</w:t>
      </w:r>
      <w:r w:rsidRPr="008B321D">
        <w:rPr>
          <w:rFonts w:ascii="Times New Roman" w:eastAsia="Times New Roman" w:hAnsi="Times New Roman" w:cs="Times New Roman"/>
          <w:sz w:val="32"/>
          <w:szCs w:val="32"/>
          <w:vertAlign w:val="superscript"/>
        </w:rPr>
        <w:t> </w:t>
      </w:r>
      <w:r w:rsidRPr="008B321D">
        <w:rPr>
          <w:rFonts w:ascii="Times New Roman" w:eastAsia="Times New Roman" w:hAnsi="Times New Roman" w:cs="Times New Roman"/>
          <w:sz w:val="32"/>
          <w:szCs w:val="32"/>
        </w:rPr>
        <w:t xml:space="preserve">January 1986, </w:t>
      </w:r>
      <w:r>
        <w:rPr>
          <w:rFonts w:ascii="Times New Roman" w:eastAsia="Times New Roman" w:hAnsi="Times New Roman" w:cs="Times New Roman"/>
          <w:sz w:val="32"/>
          <w:szCs w:val="32"/>
        </w:rPr>
        <w:t xml:space="preserve">President </w:t>
      </w:r>
      <w:r w:rsidRPr="008B321D">
        <w:rPr>
          <w:rFonts w:ascii="Times New Roman" w:eastAsia="Times New Roman" w:hAnsi="Times New Roman" w:cs="Times New Roman"/>
          <w:sz w:val="32"/>
          <w:szCs w:val="32"/>
        </w:rPr>
        <w:t>Museveni promised Ugandans a fundamental change: “</w:t>
      </w:r>
      <w:r w:rsidRPr="008B321D">
        <w:rPr>
          <w:rFonts w:ascii="Times New Roman" w:eastAsia="Times New Roman" w:hAnsi="Times New Roman" w:cs="Times New Roman"/>
          <w:i/>
          <w:iCs/>
          <w:sz w:val="32"/>
          <w:szCs w:val="32"/>
        </w:rPr>
        <w:t xml:space="preserve">No one should think that what is happening today is a mere change of guard; it is a fundamental change in the politics of our </w:t>
      </w:r>
      <w:r w:rsidR="006F1D95" w:rsidRPr="008B321D">
        <w:rPr>
          <w:rFonts w:ascii="Times New Roman" w:eastAsia="Times New Roman" w:hAnsi="Times New Roman" w:cs="Times New Roman"/>
          <w:i/>
          <w:iCs/>
          <w:sz w:val="32"/>
          <w:szCs w:val="32"/>
        </w:rPr>
        <w:t>C</w:t>
      </w:r>
      <w:r w:rsidRPr="008B321D">
        <w:rPr>
          <w:rFonts w:ascii="Times New Roman" w:eastAsia="Times New Roman" w:hAnsi="Times New Roman" w:cs="Times New Roman"/>
          <w:i/>
          <w:iCs/>
          <w:sz w:val="32"/>
          <w:szCs w:val="32"/>
        </w:rPr>
        <w:t>ountry.</w:t>
      </w:r>
      <w:r w:rsidRPr="008B321D">
        <w:rPr>
          <w:rFonts w:ascii="Times New Roman" w:eastAsia="Times New Roman" w:hAnsi="Times New Roman" w:cs="Times New Roman"/>
          <w:sz w:val="32"/>
          <w:szCs w:val="32"/>
        </w:rPr>
        <w:t xml:space="preserve">” </w:t>
      </w:r>
    </w:p>
    <w:p w14:paraId="66F072FE" w14:textId="77777777" w:rsidR="00BD07D8" w:rsidRPr="008B321D" w:rsidRDefault="00BD07D8" w:rsidP="00BD07D8">
      <w:pPr>
        <w:spacing w:before="100" w:beforeAutospacing="1" w:after="100" w:afterAutospacing="1"/>
        <w:jc w:val="both"/>
        <w:rPr>
          <w:rFonts w:ascii="Times New Roman" w:eastAsia="Times New Roman" w:hAnsi="Times New Roman" w:cs="Times New Roman"/>
          <w:sz w:val="32"/>
          <w:szCs w:val="32"/>
        </w:rPr>
      </w:pPr>
      <w:r w:rsidRPr="008B321D">
        <w:rPr>
          <w:rFonts w:ascii="Times New Roman" w:eastAsia="Times New Roman" w:hAnsi="Times New Roman" w:cs="Times New Roman"/>
          <w:sz w:val="32"/>
          <w:szCs w:val="32"/>
        </w:rPr>
        <w:t xml:space="preserve">The </w:t>
      </w:r>
      <w:r w:rsidR="006F1D95">
        <w:rPr>
          <w:rFonts w:ascii="Times New Roman" w:eastAsia="Times New Roman" w:hAnsi="Times New Roman" w:cs="Times New Roman"/>
          <w:sz w:val="32"/>
          <w:szCs w:val="32"/>
        </w:rPr>
        <w:t xml:space="preserve">above </w:t>
      </w:r>
      <w:r w:rsidRPr="008B321D">
        <w:rPr>
          <w:rFonts w:ascii="Times New Roman" w:eastAsia="Times New Roman" w:hAnsi="Times New Roman" w:cs="Times New Roman"/>
          <w:sz w:val="32"/>
          <w:szCs w:val="32"/>
        </w:rPr>
        <w:t>promise created a</w:t>
      </w:r>
      <w:r w:rsidR="006F1D95">
        <w:rPr>
          <w:rFonts w:ascii="Times New Roman" w:eastAsia="Times New Roman" w:hAnsi="Times New Roman" w:cs="Times New Roman"/>
          <w:sz w:val="32"/>
          <w:szCs w:val="32"/>
        </w:rPr>
        <w:t xml:space="preserve"> central rallying point </w:t>
      </w:r>
      <w:r w:rsidRPr="008B321D">
        <w:rPr>
          <w:rFonts w:ascii="Times New Roman" w:eastAsia="Times New Roman" w:hAnsi="Times New Roman" w:cs="Times New Roman"/>
          <w:sz w:val="32"/>
          <w:szCs w:val="32"/>
        </w:rPr>
        <w:t xml:space="preserve">within the population </w:t>
      </w:r>
      <w:r w:rsidR="006F1D95">
        <w:rPr>
          <w:rFonts w:ascii="Times New Roman" w:eastAsia="Times New Roman" w:hAnsi="Times New Roman" w:cs="Times New Roman"/>
          <w:sz w:val="32"/>
          <w:szCs w:val="32"/>
        </w:rPr>
        <w:t xml:space="preserve">to pull together towards rebuilding Uganda </w:t>
      </w:r>
      <w:r w:rsidRPr="008B321D">
        <w:rPr>
          <w:rFonts w:ascii="Times New Roman" w:eastAsia="Times New Roman" w:hAnsi="Times New Roman" w:cs="Times New Roman"/>
          <w:sz w:val="32"/>
          <w:szCs w:val="32"/>
        </w:rPr>
        <w:t>after many years of despair. The country had gone through tough times due to bad governance from 1966 to 1986. This period witnessed unprecedented authoritarian rule characterized by institutional decay and political insecurity, which adversely affected the economy.</w:t>
      </w:r>
    </w:p>
    <w:p w14:paraId="3178790E" w14:textId="77777777" w:rsidR="006F1D95" w:rsidRDefault="00BD07D8" w:rsidP="00BD07D8">
      <w:pPr>
        <w:spacing w:before="100" w:beforeAutospacing="1" w:after="100" w:afterAutospacing="1"/>
        <w:jc w:val="both"/>
        <w:rPr>
          <w:rFonts w:ascii="Times New Roman" w:eastAsia="Times New Roman" w:hAnsi="Times New Roman" w:cs="Times New Roman"/>
          <w:sz w:val="32"/>
          <w:szCs w:val="32"/>
        </w:rPr>
      </w:pPr>
      <w:r w:rsidRPr="008B321D">
        <w:rPr>
          <w:rFonts w:ascii="Times New Roman" w:eastAsia="Times New Roman" w:hAnsi="Times New Roman" w:cs="Times New Roman"/>
          <w:sz w:val="32"/>
          <w:szCs w:val="32"/>
        </w:rPr>
        <w:lastRenderedPageBreak/>
        <w:t xml:space="preserve">In response to the crisis, </w:t>
      </w:r>
      <w:proofErr w:type="spellStart"/>
      <w:r w:rsidR="006F1D95">
        <w:rPr>
          <w:rFonts w:ascii="Times New Roman" w:eastAsia="Times New Roman" w:hAnsi="Times New Roman" w:cs="Times New Roman"/>
          <w:sz w:val="32"/>
          <w:szCs w:val="32"/>
        </w:rPr>
        <w:t>Wanainchi</w:t>
      </w:r>
      <w:proofErr w:type="spellEnd"/>
      <w:r w:rsidRPr="008B321D">
        <w:rPr>
          <w:rFonts w:ascii="Times New Roman" w:eastAsia="Times New Roman" w:hAnsi="Times New Roman" w:cs="Times New Roman"/>
          <w:sz w:val="32"/>
          <w:szCs w:val="32"/>
        </w:rPr>
        <w:t xml:space="preserve"> retreated from the </w:t>
      </w:r>
      <w:r w:rsidR="006F1D95" w:rsidRPr="008B321D">
        <w:rPr>
          <w:rFonts w:ascii="Times New Roman" w:eastAsia="Times New Roman" w:hAnsi="Times New Roman" w:cs="Times New Roman"/>
          <w:sz w:val="32"/>
          <w:szCs w:val="32"/>
        </w:rPr>
        <w:t>F</w:t>
      </w:r>
      <w:r w:rsidRPr="008B321D">
        <w:rPr>
          <w:rFonts w:ascii="Times New Roman" w:eastAsia="Times New Roman" w:hAnsi="Times New Roman" w:cs="Times New Roman"/>
          <w:sz w:val="32"/>
          <w:szCs w:val="32"/>
        </w:rPr>
        <w:t xml:space="preserve">ormal </w:t>
      </w:r>
      <w:r w:rsidR="006F1D95" w:rsidRPr="008B321D">
        <w:rPr>
          <w:rFonts w:ascii="Times New Roman" w:eastAsia="Times New Roman" w:hAnsi="Times New Roman" w:cs="Times New Roman"/>
          <w:sz w:val="32"/>
          <w:szCs w:val="32"/>
        </w:rPr>
        <w:t>In</w:t>
      </w:r>
      <w:r w:rsidRPr="008B321D">
        <w:rPr>
          <w:rFonts w:ascii="Times New Roman" w:eastAsia="Times New Roman" w:hAnsi="Times New Roman" w:cs="Times New Roman"/>
          <w:sz w:val="32"/>
          <w:szCs w:val="32"/>
        </w:rPr>
        <w:t xml:space="preserve">stitutions of the </w:t>
      </w:r>
      <w:r w:rsidR="006F1D95" w:rsidRPr="008B321D">
        <w:rPr>
          <w:rFonts w:ascii="Times New Roman" w:eastAsia="Times New Roman" w:hAnsi="Times New Roman" w:cs="Times New Roman"/>
          <w:sz w:val="32"/>
          <w:szCs w:val="32"/>
        </w:rPr>
        <w:t>S</w:t>
      </w:r>
      <w:r w:rsidRPr="008B321D">
        <w:rPr>
          <w:rFonts w:ascii="Times New Roman" w:eastAsia="Times New Roman" w:hAnsi="Times New Roman" w:cs="Times New Roman"/>
          <w:sz w:val="32"/>
          <w:szCs w:val="32"/>
        </w:rPr>
        <w:t xml:space="preserve">tate and organized parallel informal structures as coping mechanisms. </w:t>
      </w:r>
    </w:p>
    <w:p w14:paraId="75C8CE72" w14:textId="77777777" w:rsidR="00BD07D8" w:rsidRDefault="00BD07D8" w:rsidP="00BD07D8">
      <w:pPr>
        <w:spacing w:before="100" w:beforeAutospacing="1" w:after="100" w:afterAutospacing="1"/>
        <w:jc w:val="both"/>
        <w:rPr>
          <w:rFonts w:ascii="Times New Roman" w:eastAsia="Times New Roman" w:hAnsi="Times New Roman" w:cs="Times New Roman"/>
          <w:sz w:val="32"/>
          <w:szCs w:val="32"/>
        </w:rPr>
      </w:pPr>
      <w:r w:rsidRPr="008B321D">
        <w:rPr>
          <w:rFonts w:ascii="Times New Roman" w:eastAsia="Times New Roman" w:hAnsi="Times New Roman" w:cs="Times New Roman"/>
          <w:sz w:val="32"/>
          <w:szCs w:val="32"/>
        </w:rPr>
        <w:t xml:space="preserve">Museveni’s promise of </w:t>
      </w:r>
      <w:r w:rsidR="003A6BBA">
        <w:rPr>
          <w:rFonts w:ascii="Times New Roman" w:eastAsia="Times New Roman" w:hAnsi="Times New Roman" w:cs="Times New Roman"/>
          <w:sz w:val="32"/>
          <w:szCs w:val="32"/>
        </w:rPr>
        <w:t xml:space="preserve">a </w:t>
      </w:r>
      <w:r w:rsidRPr="008B321D">
        <w:rPr>
          <w:rFonts w:ascii="Times New Roman" w:eastAsia="Times New Roman" w:hAnsi="Times New Roman" w:cs="Times New Roman"/>
          <w:sz w:val="32"/>
          <w:szCs w:val="32"/>
        </w:rPr>
        <w:t xml:space="preserve">fundamental change took cognizance of the fact that Ugandans had lost trust in the </w:t>
      </w:r>
      <w:r w:rsidR="003A6BBA">
        <w:rPr>
          <w:rFonts w:ascii="Times New Roman" w:eastAsia="Times New Roman" w:hAnsi="Times New Roman" w:cs="Times New Roman"/>
          <w:sz w:val="32"/>
          <w:szCs w:val="32"/>
        </w:rPr>
        <w:t>Institutions of the S</w:t>
      </w:r>
      <w:r w:rsidRPr="008B321D">
        <w:rPr>
          <w:rFonts w:ascii="Times New Roman" w:eastAsia="Times New Roman" w:hAnsi="Times New Roman" w:cs="Times New Roman"/>
          <w:sz w:val="32"/>
          <w:szCs w:val="32"/>
        </w:rPr>
        <w:t>tate and subsequently denied it legitimacy. H</w:t>
      </w:r>
      <w:r w:rsidR="003A6BBA">
        <w:rPr>
          <w:rFonts w:ascii="Times New Roman" w:eastAsia="Times New Roman" w:hAnsi="Times New Roman" w:cs="Times New Roman"/>
          <w:sz w:val="32"/>
          <w:szCs w:val="32"/>
        </w:rPr>
        <w:t>is Excellency the President as a visionary leader</w:t>
      </w:r>
      <w:r w:rsidRPr="008B321D">
        <w:rPr>
          <w:rFonts w:ascii="Times New Roman" w:eastAsia="Times New Roman" w:hAnsi="Times New Roman" w:cs="Times New Roman"/>
          <w:sz w:val="32"/>
          <w:szCs w:val="32"/>
        </w:rPr>
        <w:t xml:space="preserve"> knew that without restoring hope</w:t>
      </w:r>
      <w:r w:rsidR="003A6BBA">
        <w:rPr>
          <w:rFonts w:ascii="Times New Roman" w:eastAsia="Times New Roman" w:hAnsi="Times New Roman" w:cs="Times New Roman"/>
          <w:sz w:val="32"/>
          <w:szCs w:val="32"/>
        </w:rPr>
        <w:t>;</w:t>
      </w:r>
      <w:r w:rsidRPr="008B321D">
        <w:rPr>
          <w:rFonts w:ascii="Times New Roman" w:eastAsia="Times New Roman" w:hAnsi="Times New Roman" w:cs="Times New Roman"/>
          <w:sz w:val="32"/>
          <w:szCs w:val="32"/>
        </w:rPr>
        <w:t xml:space="preserve"> it would be difficult to get popular support for </w:t>
      </w:r>
      <w:r w:rsidR="003A6BBA">
        <w:rPr>
          <w:rFonts w:ascii="Times New Roman" w:eastAsia="Times New Roman" w:hAnsi="Times New Roman" w:cs="Times New Roman"/>
          <w:sz w:val="32"/>
          <w:szCs w:val="32"/>
        </w:rPr>
        <w:t>the then</w:t>
      </w:r>
      <w:r w:rsidRPr="008B321D">
        <w:rPr>
          <w:rFonts w:ascii="Times New Roman" w:eastAsia="Times New Roman" w:hAnsi="Times New Roman" w:cs="Times New Roman"/>
          <w:sz w:val="32"/>
          <w:szCs w:val="32"/>
        </w:rPr>
        <w:t xml:space="preserve"> young and fledgling government. </w:t>
      </w:r>
      <w:r w:rsidR="003A6BBA">
        <w:rPr>
          <w:rFonts w:ascii="Times New Roman" w:eastAsia="Times New Roman" w:hAnsi="Times New Roman" w:cs="Times New Roman"/>
          <w:sz w:val="32"/>
          <w:szCs w:val="32"/>
        </w:rPr>
        <w:t xml:space="preserve">Since then, we look back with pride to assess how far the NRM </w:t>
      </w:r>
      <w:r w:rsidR="00E213F2">
        <w:rPr>
          <w:rFonts w:ascii="Times New Roman" w:eastAsia="Times New Roman" w:hAnsi="Times New Roman" w:cs="Times New Roman"/>
          <w:sz w:val="32"/>
          <w:szCs w:val="32"/>
        </w:rPr>
        <w:t>Government’s Resolute Effort to T</w:t>
      </w:r>
      <w:r w:rsidR="003A6BBA">
        <w:rPr>
          <w:rFonts w:ascii="Times New Roman" w:eastAsia="Times New Roman" w:hAnsi="Times New Roman" w:cs="Times New Roman"/>
          <w:sz w:val="32"/>
          <w:szCs w:val="32"/>
        </w:rPr>
        <w:t>ransform Uganda have yielded fruit.</w:t>
      </w:r>
    </w:p>
    <w:p w14:paraId="33A4ECBE" w14:textId="77777777" w:rsidR="00BD07D8" w:rsidRPr="00362270" w:rsidRDefault="00BD07D8" w:rsidP="00BD07D8">
      <w:pPr>
        <w:spacing w:before="100" w:beforeAutospacing="1" w:after="100" w:afterAutospacing="1"/>
        <w:jc w:val="both"/>
        <w:rPr>
          <w:rFonts w:ascii="Times New Roman" w:eastAsia="Times New Roman" w:hAnsi="Times New Roman" w:cs="Times New Roman"/>
          <w:b/>
          <w:sz w:val="32"/>
          <w:szCs w:val="32"/>
        </w:rPr>
      </w:pPr>
      <w:r w:rsidRPr="00362270">
        <w:rPr>
          <w:rFonts w:ascii="Times New Roman" w:eastAsia="Times New Roman" w:hAnsi="Times New Roman" w:cs="Times New Roman"/>
          <w:b/>
          <w:sz w:val="32"/>
          <w:szCs w:val="32"/>
        </w:rPr>
        <w:t xml:space="preserve">Political reforms </w:t>
      </w:r>
    </w:p>
    <w:p w14:paraId="591AFC47" w14:textId="77777777" w:rsidR="00BD07D8" w:rsidRPr="008B321D" w:rsidRDefault="00BD07D8" w:rsidP="00BD07D8">
      <w:pPr>
        <w:spacing w:before="100" w:beforeAutospacing="1" w:after="100" w:afterAutospacing="1"/>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w:t>
      </w:r>
      <w:r w:rsidRPr="008B321D">
        <w:rPr>
          <w:rFonts w:ascii="Times New Roman" w:eastAsia="Times New Roman" w:hAnsi="Times New Roman" w:cs="Times New Roman"/>
          <w:sz w:val="32"/>
          <w:szCs w:val="32"/>
        </w:rPr>
        <w:t xml:space="preserve">he NRM government embarked on a number of reforms as outlined in the </w:t>
      </w:r>
      <w:r w:rsidRPr="008B321D">
        <w:rPr>
          <w:rFonts w:ascii="Times New Roman" w:eastAsia="Times New Roman" w:hAnsi="Times New Roman" w:cs="Times New Roman"/>
          <w:i/>
          <w:iCs/>
          <w:sz w:val="32"/>
          <w:szCs w:val="32"/>
        </w:rPr>
        <w:t>Ten-Point programme—</w:t>
      </w:r>
      <w:r w:rsidRPr="008B321D">
        <w:rPr>
          <w:rFonts w:ascii="Times New Roman" w:eastAsia="Times New Roman" w:hAnsi="Times New Roman" w:cs="Times New Roman"/>
          <w:sz w:val="32"/>
          <w:szCs w:val="32"/>
        </w:rPr>
        <w:t xml:space="preserve">a policy document written in August 1981 by the </w:t>
      </w:r>
      <w:r w:rsidR="00444D4C">
        <w:rPr>
          <w:rFonts w:ascii="Times New Roman" w:eastAsia="Times New Roman" w:hAnsi="Times New Roman" w:cs="Times New Roman"/>
          <w:sz w:val="32"/>
          <w:szCs w:val="32"/>
        </w:rPr>
        <w:t xml:space="preserve">then </w:t>
      </w:r>
      <w:r w:rsidRPr="008B321D">
        <w:rPr>
          <w:rFonts w:ascii="Times New Roman" w:eastAsia="Times New Roman" w:hAnsi="Times New Roman" w:cs="Times New Roman"/>
          <w:sz w:val="32"/>
          <w:szCs w:val="32"/>
        </w:rPr>
        <w:t xml:space="preserve">NRM guerrillas to guide them once </w:t>
      </w:r>
      <w:r w:rsidR="00444D4C">
        <w:rPr>
          <w:rFonts w:ascii="Times New Roman" w:eastAsia="Times New Roman" w:hAnsi="Times New Roman" w:cs="Times New Roman"/>
          <w:sz w:val="32"/>
          <w:szCs w:val="32"/>
        </w:rPr>
        <w:t xml:space="preserve">they got in </w:t>
      </w:r>
      <w:r w:rsidRPr="008B321D">
        <w:rPr>
          <w:rFonts w:ascii="Times New Roman" w:eastAsia="Times New Roman" w:hAnsi="Times New Roman" w:cs="Times New Roman"/>
          <w:sz w:val="32"/>
          <w:szCs w:val="32"/>
        </w:rPr>
        <w:t>power. Key among the policies, was the introduction of participant grassroots structures, initially known as Resistance Councils (RCs) later (1993) renamed Local Councils (LCs). The RC structure had five hierarchi</w:t>
      </w:r>
      <w:r w:rsidR="0023336E">
        <w:rPr>
          <w:rFonts w:ascii="Times New Roman" w:eastAsia="Times New Roman" w:hAnsi="Times New Roman" w:cs="Times New Roman"/>
          <w:sz w:val="32"/>
          <w:szCs w:val="32"/>
        </w:rPr>
        <w:t>cally linked tiers namely, the V</w:t>
      </w:r>
      <w:r w:rsidRPr="008B321D">
        <w:rPr>
          <w:rFonts w:ascii="Times New Roman" w:eastAsia="Times New Roman" w:hAnsi="Times New Roman" w:cs="Times New Roman"/>
          <w:sz w:val="32"/>
          <w:szCs w:val="32"/>
        </w:rPr>
        <w:t xml:space="preserve">illage </w:t>
      </w:r>
      <w:r w:rsidR="0023336E">
        <w:rPr>
          <w:rFonts w:ascii="Times New Roman" w:eastAsia="Times New Roman" w:hAnsi="Times New Roman" w:cs="Times New Roman"/>
          <w:sz w:val="32"/>
          <w:szCs w:val="32"/>
        </w:rPr>
        <w:t>C</w:t>
      </w:r>
      <w:r w:rsidRPr="008B321D">
        <w:rPr>
          <w:rFonts w:ascii="Times New Roman" w:eastAsia="Times New Roman" w:hAnsi="Times New Roman" w:cs="Times New Roman"/>
          <w:sz w:val="32"/>
          <w:szCs w:val="32"/>
        </w:rPr>
        <w:t>ounci</w:t>
      </w:r>
      <w:r w:rsidR="0023336E">
        <w:rPr>
          <w:rFonts w:ascii="Times New Roman" w:eastAsia="Times New Roman" w:hAnsi="Times New Roman" w:cs="Times New Roman"/>
          <w:sz w:val="32"/>
          <w:szCs w:val="32"/>
        </w:rPr>
        <w:t>l (RC1), Parish Council (RC2), Sub-County C</w:t>
      </w:r>
      <w:r w:rsidRPr="008B321D">
        <w:rPr>
          <w:rFonts w:ascii="Times New Roman" w:eastAsia="Times New Roman" w:hAnsi="Times New Roman" w:cs="Times New Roman"/>
          <w:sz w:val="32"/>
          <w:szCs w:val="32"/>
        </w:rPr>
        <w:t xml:space="preserve">ouncil (RC3), </w:t>
      </w:r>
      <w:r w:rsidR="0023336E">
        <w:rPr>
          <w:rFonts w:ascii="Times New Roman" w:eastAsia="Times New Roman" w:hAnsi="Times New Roman" w:cs="Times New Roman"/>
          <w:sz w:val="32"/>
          <w:szCs w:val="32"/>
        </w:rPr>
        <w:t>County C</w:t>
      </w:r>
      <w:r w:rsidRPr="008B321D">
        <w:rPr>
          <w:rFonts w:ascii="Times New Roman" w:eastAsia="Times New Roman" w:hAnsi="Times New Roman" w:cs="Times New Roman"/>
          <w:sz w:val="32"/>
          <w:szCs w:val="32"/>
        </w:rPr>
        <w:t xml:space="preserve">ouncil (RC4) and </w:t>
      </w:r>
      <w:r w:rsidR="0023336E">
        <w:rPr>
          <w:rFonts w:ascii="Times New Roman" w:eastAsia="Times New Roman" w:hAnsi="Times New Roman" w:cs="Times New Roman"/>
          <w:sz w:val="32"/>
          <w:szCs w:val="32"/>
        </w:rPr>
        <w:t>D</w:t>
      </w:r>
      <w:r w:rsidRPr="008B321D">
        <w:rPr>
          <w:rFonts w:ascii="Times New Roman" w:eastAsia="Times New Roman" w:hAnsi="Times New Roman" w:cs="Times New Roman"/>
          <w:sz w:val="32"/>
          <w:szCs w:val="32"/>
        </w:rPr>
        <w:t xml:space="preserve">istrict </w:t>
      </w:r>
      <w:r w:rsidR="0023336E">
        <w:rPr>
          <w:rFonts w:ascii="Times New Roman" w:eastAsia="Times New Roman" w:hAnsi="Times New Roman" w:cs="Times New Roman"/>
          <w:sz w:val="32"/>
          <w:szCs w:val="32"/>
        </w:rPr>
        <w:t>C</w:t>
      </w:r>
      <w:r w:rsidRPr="008B321D">
        <w:rPr>
          <w:rFonts w:ascii="Times New Roman" w:eastAsia="Times New Roman" w:hAnsi="Times New Roman" w:cs="Times New Roman"/>
          <w:sz w:val="32"/>
          <w:szCs w:val="32"/>
        </w:rPr>
        <w:t xml:space="preserve">ouncil (RC5). While </w:t>
      </w:r>
      <w:r w:rsidR="00787AB5" w:rsidRPr="008B321D">
        <w:rPr>
          <w:rFonts w:ascii="Times New Roman" w:eastAsia="Times New Roman" w:hAnsi="Times New Roman" w:cs="Times New Roman"/>
          <w:sz w:val="32"/>
          <w:szCs w:val="32"/>
        </w:rPr>
        <w:t>C</w:t>
      </w:r>
      <w:r w:rsidRPr="008B321D">
        <w:rPr>
          <w:rFonts w:ascii="Times New Roman" w:eastAsia="Times New Roman" w:hAnsi="Times New Roman" w:cs="Times New Roman"/>
          <w:sz w:val="32"/>
          <w:szCs w:val="32"/>
        </w:rPr>
        <w:t xml:space="preserve">ouncil </w:t>
      </w:r>
      <w:r w:rsidR="00787AB5" w:rsidRPr="008B321D">
        <w:rPr>
          <w:rFonts w:ascii="Times New Roman" w:eastAsia="Times New Roman" w:hAnsi="Times New Roman" w:cs="Times New Roman"/>
          <w:sz w:val="32"/>
          <w:szCs w:val="32"/>
        </w:rPr>
        <w:t>M</w:t>
      </w:r>
      <w:r w:rsidRPr="008B321D">
        <w:rPr>
          <w:rFonts w:ascii="Times New Roman" w:eastAsia="Times New Roman" w:hAnsi="Times New Roman" w:cs="Times New Roman"/>
          <w:sz w:val="32"/>
          <w:szCs w:val="32"/>
        </w:rPr>
        <w:t>embers for RC1 were democratically elected through adult suffrage</w:t>
      </w:r>
      <w:r w:rsidR="00787AB5">
        <w:rPr>
          <w:rFonts w:ascii="Times New Roman" w:eastAsia="Times New Roman" w:hAnsi="Times New Roman" w:cs="Times New Roman"/>
          <w:sz w:val="32"/>
          <w:szCs w:val="32"/>
        </w:rPr>
        <w:t>;</w:t>
      </w:r>
      <w:r w:rsidRPr="008B321D">
        <w:rPr>
          <w:rFonts w:ascii="Times New Roman" w:eastAsia="Times New Roman" w:hAnsi="Times New Roman" w:cs="Times New Roman"/>
          <w:sz w:val="32"/>
          <w:szCs w:val="32"/>
        </w:rPr>
        <w:t xml:space="preserve"> the </w:t>
      </w:r>
      <w:r w:rsidR="00787AB5" w:rsidRPr="008B321D">
        <w:rPr>
          <w:rFonts w:ascii="Times New Roman" w:eastAsia="Times New Roman" w:hAnsi="Times New Roman" w:cs="Times New Roman"/>
          <w:sz w:val="32"/>
          <w:szCs w:val="32"/>
        </w:rPr>
        <w:t>C</w:t>
      </w:r>
      <w:r w:rsidRPr="008B321D">
        <w:rPr>
          <w:rFonts w:ascii="Times New Roman" w:eastAsia="Times New Roman" w:hAnsi="Times New Roman" w:cs="Times New Roman"/>
          <w:sz w:val="32"/>
          <w:szCs w:val="32"/>
        </w:rPr>
        <w:t>ouncils of the remaining tiers were indirectly elected. In essence, the adoption of the RCs helped to rebuild the administrative structure of the collapsed state. The RCs also provided</w:t>
      </w:r>
      <w:r w:rsidR="00787AB5">
        <w:rPr>
          <w:rFonts w:ascii="Times New Roman" w:eastAsia="Times New Roman" w:hAnsi="Times New Roman" w:cs="Times New Roman"/>
          <w:sz w:val="32"/>
          <w:szCs w:val="32"/>
        </w:rPr>
        <w:t xml:space="preserve"> the first meaningful democratic climate since our Independence and how they wished to be governed</w:t>
      </w:r>
      <w:r w:rsidRPr="008B321D">
        <w:rPr>
          <w:rFonts w:ascii="Times New Roman" w:eastAsia="Times New Roman" w:hAnsi="Times New Roman" w:cs="Times New Roman"/>
          <w:sz w:val="32"/>
          <w:szCs w:val="32"/>
        </w:rPr>
        <w:t xml:space="preserve"> for citizens to effectively participate in public decision-making.</w:t>
      </w:r>
    </w:p>
    <w:p w14:paraId="7B4D2607" w14:textId="77777777" w:rsidR="00BD07D8" w:rsidRPr="008B321D" w:rsidRDefault="00BD07D8" w:rsidP="00143078">
      <w:pPr>
        <w:spacing w:before="100" w:beforeAutospacing="1" w:after="100" w:afterAutospacing="1"/>
        <w:jc w:val="both"/>
        <w:rPr>
          <w:rFonts w:ascii="Times New Roman" w:eastAsia="Times New Roman" w:hAnsi="Times New Roman" w:cs="Times New Roman"/>
          <w:sz w:val="32"/>
          <w:szCs w:val="32"/>
        </w:rPr>
      </w:pPr>
      <w:r w:rsidRPr="008B321D">
        <w:rPr>
          <w:rFonts w:ascii="Times New Roman" w:eastAsia="Times New Roman" w:hAnsi="Times New Roman" w:cs="Times New Roman"/>
          <w:sz w:val="32"/>
          <w:szCs w:val="32"/>
        </w:rPr>
        <w:t xml:space="preserve">Other </w:t>
      </w:r>
      <w:r>
        <w:rPr>
          <w:rFonts w:ascii="Times New Roman" w:eastAsia="Times New Roman" w:hAnsi="Times New Roman" w:cs="Times New Roman"/>
          <w:sz w:val="32"/>
          <w:szCs w:val="32"/>
        </w:rPr>
        <w:t>r</w:t>
      </w:r>
      <w:r w:rsidRPr="008B321D">
        <w:rPr>
          <w:rFonts w:ascii="Times New Roman" w:eastAsia="Times New Roman" w:hAnsi="Times New Roman" w:cs="Times New Roman"/>
          <w:sz w:val="32"/>
          <w:szCs w:val="32"/>
        </w:rPr>
        <w:t xml:space="preserve">eforms included the decentralization of power to </w:t>
      </w:r>
      <w:r w:rsidR="00787AB5" w:rsidRPr="008B321D">
        <w:rPr>
          <w:rFonts w:ascii="Times New Roman" w:eastAsia="Times New Roman" w:hAnsi="Times New Roman" w:cs="Times New Roman"/>
          <w:sz w:val="32"/>
          <w:szCs w:val="32"/>
        </w:rPr>
        <w:t>Loc</w:t>
      </w:r>
      <w:r w:rsidRPr="008B321D">
        <w:rPr>
          <w:rFonts w:ascii="Times New Roman" w:eastAsia="Times New Roman" w:hAnsi="Times New Roman" w:cs="Times New Roman"/>
          <w:sz w:val="32"/>
          <w:szCs w:val="32"/>
        </w:rPr>
        <w:t xml:space="preserve">al </w:t>
      </w:r>
      <w:r w:rsidR="00787AB5" w:rsidRPr="008B321D">
        <w:rPr>
          <w:rFonts w:ascii="Times New Roman" w:eastAsia="Times New Roman" w:hAnsi="Times New Roman" w:cs="Times New Roman"/>
          <w:sz w:val="32"/>
          <w:szCs w:val="32"/>
        </w:rPr>
        <w:t>Gov</w:t>
      </w:r>
      <w:r w:rsidRPr="008B321D">
        <w:rPr>
          <w:rFonts w:ascii="Times New Roman" w:eastAsia="Times New Roman" w:hAnsi="Times New Roman" w:cs="Times New Roman"/>
          <w:sz w:val="32"/>
          <w:szCs w:val="32"/>
        </w:rPr>
        <w:t xml:space="preserve">ernments, election of people’s representatives to the </w:t>
      </w:r>
      <w:r w:rsidR="00787AB5" w:rsidRPr="008B321D">
        <w:rPr>
          <w:rFonts w:ascii="Times New Roman" w:eastAsia="Times New Roman" w:hAnsi="Times New Roman" w:cs="Times New Roman"/>
          <w:sz w:val="32"/>
          <w:szCs w:val="32"/>
        </w:rPr>
        <w:t>N</w:t>
      </w:r>
      <w:r w:rsidRPr="008B321D">
        <w:rPr>
          <w:rFonts w:ascii="Times New Roman" w:eastAsia="Times New Roman" w:hAnsi="Times New Roman" w:cs="Times New Roman"/>
          <w:sz w:val="32"/>
          <w:szCs w:val="32"/>
        </w:rPr>
        <w:t xml:space="preserve">ational </w:t>
      </w:r>
      <w:r w:rsidR="00787AB5" w:rsidRPr="008B321D">
        <w:rPr>
          <w:rFonts w:ascii="Times New Roman" w:eastAsia="Times New Roman" w:hAnsi="Times New Roman" w:cs="Times New Roman"/>
          <w:sz w:val="32"/>
          <w:szCs w:val="32"/>
        </w:rPr>
        <w:t>L</w:t>
      </w:r>
      <w:r w:rsidRPr="008B321D">
        <w:rPr>
          <w:rFonts w:ascii="Times New Roman" w:eastAsia="Times New Roman" w:hAnsi="Times New Roman" w:cs="Times New Roman"/>
          <w:sz w:val="32"/>
          <w:szCs w:val="32"/>
        </w:rPr>
        <w:t>egislature, affirmative action for women and other marginalized groups</w:t>
      </w:r>
      <w:r w:rsidR="00787AB5">
        <w:rPr>
          <w:rFonts w:ascii="Times New Roman" w:eastAsia="Times New Roman" w:hAnsi="Times New Roman" w:cs="Times New Roman"/>
          <w:sz w:val="32"/>
          <w:szCs w:val="32"/>
        </w:rPr>
        <w:t>;</w:t>
      </w:r>
      <w:r w:rsidRPr="008B321D">
        <w:rPr>
          <w:rFonts w:ascii="Times New Roman" w:eastAsia="Times New Roman" w:hAnsi="Times New Roman" w:cs="Times New Roman"/>
          <w:sz w:val="32"/>
          <w:szCs w:val="32"/>
        </w:rPr>
        <w:t xml:space="preserve"> establishment of the offices of </w:t>
      </w:r>
      <w:r w:rsidR="00787AB5" w:rsidRPr="008B321D">
        <w:rPr>
          <w:rFonts w:ascii="Times New Roman" w:eastAsia="Times New Roman" w:hAnsi="Times New Roman" w:cs="Times New Roman"/>
          <w:sz w:val="32"/>
          <w:szCs w:val="32"/>
        </w:rPr>
        <w:t>Om</w:t>
      </w:r>
      <w:r w:rsidRPr="008B321D">
        <w:rPr>
          <w:rFonts w:ascii="Times New Roman" w:eastAsia="Times New Roman" w:hAnsi="Times New Roman" w:cs="Times New Roman"/>
          <w:sz w:val="32"/>
          <w:szCs w:val="32"/>
        </w:rPr>
        <w:t>budsman and Human Rights Commission</w:t>
      </w:r>
      <w:r w:rsidR="00787AB5">
        <w:rPr>
          <w:rFonts w:ascii="Times New Roman" w:eastAsia="Times New Roman" w:hAnsi="Times New Roman" w:cs="Times New Roman"/>
          <w:sz w:val="32"/>
          <w:szCs w:val="32"/>
        </w:rPr>
        <w:t>;</w:t>
      </w:r>
      <w:r w:rsidRPr="008B321D">
        <w:rPr>
          <w:rFonts w:ascii="Times New Roman" w:eastAsia="Times New Roman" w:hAnsi="Times New Roman" w:cs="Times New Roman"/>
          <w:sz w:val="32"/>
          <w:szCs w:val="32"/>
        </w:rPr>
        <w:t xml:space="preserve"> </w:t>
      </w:r>
      <w:r w:rsidR="00787AB5">
        <w:rPr>
          <w:rFonts w:ascii="Times New Roman" w:eastAsia="Times New Roman" w:hAnsi="Times New Roman" w:cs="Times New Roman"/>
          <w:sz w:val="32"/>
          <w:szCs w:val="32"/>
        </w:rPr>
        <w:t xml:space="preserve">building of a disciplined </w:t>
      </w:r>
      <w:r w:rsidRPr="008B321D">
        <w:rPr>
          <w:rFonts w:ascii="Times New Roman" w:eastAsia="Times New Roman" w:hAnsi="Times New Roman" w:cs="Times New Roman"/>
          <w:sz w:val="32"/>
          <w:szCs w:val="32"/>
        </w:rPr>
        <w:t>army</w:t>
      </w:r>
      <w:r w:rsidR="00787AB5">
        <w:rPr>
          <w:rFonts w:ascii="Times New Roman" w:eastAsia="Times New Roman" w:hAnsi="Times New Roman" w:cs="Times New Roman"/>
          <w:sz w:val="32"/>
          <w:szCs w:val="32"/>
        </w:rPr>
        <w:t>;</w:t>
      </w:r>
      <w:r w:rsidRPr="008B321D">
        <w:rPr>
          <w:rFonts w:ascii="Times New Roman" w:eastAsia="Times New Roman" w:hAnsi="Times New Roman" w:cs="Times New Roman"/>
          <w:sz w:val="32"/>
          <w:szCs w:val="32"/>
        </w:rPr>
        <w:t xml:space="preserve"> allowing civil society to orga</w:t>
      </w:r>
      <w:r w:rsidR="0023336E">
        <w:rPr>
          <w:rFonts w:ascii="Times New Roman" w:eastAsia="Times New Roman" w:hAnsi="Times New Roman" w:cs="Times New Roman"/>
          <w:sz w:val="32"/>
          <w:szCs w:val="32"/>
        </w:rPr>
        <w:t>nize freely</w:t>
      </w:r>
      <w:r w:rsidR="00787AB5">
        <w:rPr>
          <w:rFonts w:ascii="Times New Roman" w:eastAsia="Times New Roman" w:hAnsi="Times New Roman" w:cs="Times New Roman"/>
          <w:sz w:val="32"/>
          <w:szCs w:val="32"/>
        </w:rPr>
        <w:t>; and promulgating</w:t>
      </w:r>
      <w:r w:rsidR="0023336E">
        <w:rPr>
          <w:rFonts w:ascii="Times New Roman" w:eastAsia="Times New Roman" w:hAnsi="Times New Roman" w:cs="Times New Roman"/>
          <w:sz w:val="32"/>
          <w:szCs w:val="32"/>
        </w:rPr>
        <w:t xml:space="preserve"> a new C</w:t>
      </w:r>
      <w:r w:rsidRPr="008B321D">
        <w:rPr>
          <w:rFonts w:ascii="Times New Roman" w:eastAsia="Times New Roman" w:hAnsi="Times New Roman" w:cs="Times New Roman"/>
          <w:sz w:val="32"/>
          <w:szCs w:val="32"/>
        </w:rPr>
        <w:t xml:space="preserve">onstitution </w:t>
      </w:r>
      <w:r w:rsidR="00143078">
        <w:rPr>
          <w:rFonts w:ascii="Times New Roman" w:eastAsia="Times New Roman" w:hAnsi="Times New Roman" w:cs="Times New Roman"/>
          <w:sz w:val="32"/>
          <w:szCs w:val="32"/>
        </w:rPr>
        <w:t xml:space="preserve">in 1995 </w:t>
      </w:r>
      <w:r w:rsidRPr="008B321D">
        <w:rPr>
          <w:rFonts w:ascii="Times New Roman" w:eastAsia="Times New Roman" w:hAnsi="Times New Roman" w:cs="Times New Roman"/>
          <w:sz w:val="32"/>
          <w:szCs w:val="32"/>
        </w:rPr>
        <w:t xml:space="preserve">among others. The political and economic reforms introduced in the first ten years of the NRM government popularized the </w:t>
      </w:r>
      <w:r>
        <w:rPr>
          <w:rFonts w:ascii="Times New Roman" w:eastAsia="Times New Roman" w:hAnsi="Times New Roman" w:cs="Times New Roman"/>
          <w:sz w:val="32"/>
          <w:szCs w:val="32"/>
        </w:rPr>
        <w:t xml:space="preserve">new </w:t>
      </w:r>
      <w:r>
        <w:rPr>
          <w:rFonts w:ascii="Times New Roman" w:eastAsia="Times New Roman" w:hAnsi="Times New Roman" w:cs="Times New Roman"/>
          <w:sz w:val="32"/>
          <w:szCs w:val="32"/>
        </w:rPr>
        <w:lastRenderedPageBreak/>
        <w:t>liberators</w:t>
      </w:r>
      <w:r w:rsidR="00143078">
        <w:rPr>
          <w:rFonts w:ascii="Times New Roman" w:eastAsia="Times New Roman" w:hAnsi="Times New Roman" w:cs="Times New Roman"/>
          <w:sz w:val="32"/>
          <w:szCs w:val="32"/>
        </w:rPr>
        <w:t xml:space="preserve"> and set the basis for the current longevity and mass support commandeered by the NRM</w:t>
      </w:r>
      <w:r w:rsidRPr="008B321D">
        <w:rPr>
          <w:rFonts w:ascii="Times New Roman" w:eastAsia="Times New Roman" w:hAnsi="Times New Roman" w:cs="Times New Roman"/>
          <w:sz w:val="32"/>
          <w:szCs w:val="32"/>
        </w:rPr>
        <w:t xml:space="preserve">.  </w:t>
      </w:r>
    </w:p>
    <w:p w14:paraId="59B8CC82" w14:textId="77777777" w:rsidR="00BD07D8" w:rsidRPr="00002A81" w:rsidRDefault="00BD07D8" w:rsidP="00BD07D8">
      <w:pPr>
        <w:spacing w:before="100" w:beforeAutospacing="1" w:after="100" w:afterAutospacing="1"/>
        <w:jc w:val="both"/>
        <w:rPr>
          <w:rFonts w:ascii="Times New Roman" w:eastAsia="Times New Roman" w:hAnsi="Times New Roman" w:cs="Times New Roman"/>
          <w:b/>
          <w:sz w:val="32"/>
          <w:szCs w:val="32"/>
        </w:rPr>
      </w:pPr>
      <w:r w:rsidRPr="00002A81">
        <w:rPr>
          <w:rFonts w:ascii="Times New Roman" w:eastAsia="Times New Roman" w:hAnsi="Times New Roman" w:cs="Times New Roman"/>
          <w:b/>
          <w:sz w:val="32"/>
          <w:szCs w:val="32"/>
        </w:rPr>
        <w:t>Economic Recovery</w:t>
      </w:r>
    </w:p>
    <w:p w14:paraId="218A7BB5" w14:textId="77777777" w:rsidR="00BD07D8" w:rsidRPr="008B321D" w:rsidRDefault="00BD07D8" w:rsidP="00BD07D8">
      <w:pPr>
        <w:spacing w:before="100" w:beforeAutospacing="1" w:after="100" w:afterAutospacing="1"/>
        <w:jc w:val="both"/>
        <w:rPr>
          <w:rFonts w:ascii="Times New Roman" w:eastAsia="Times New Roman" w:hAnsi="Times New Roman" w:cs="Times New Roman"/>
          <w:sz w:val="32"/>
          <w:szCs w:val="32"/>
        </w:rPr>
      </w:pPr>
      <w:r w:rsidRPr="008B321D">
        <w:rPr>
          <w:rFonts w:ascii="Times New Roman" w:eastAsia="Times New Roman" w:hAnsi="Times New Roman" w:cs="Times New Roman"/>
          <w:sz w:val="32"/>
          <w:szCs w:val="32"/>
        </w:rPr>
        <w:t xml:space="preserve">According to data from the IMF, </w:t>
      </w:r>
      <w:r>
        <w:rPr>
          <w:rFonts w:ascii="Times New Roman" w:eastAsia="Times New Roman" w:hAnsi="Times New Roman" w:cs="Times New Roman"/>
          <w:sz w:val="32"/>
          <w:szCs w:val="32"/>
        </w:rPr>
        <w:t>between</w:t>
      </w:r>
      <w:r w:rsidRPr="008B321D">
        <w:rPr>
          <w:rFonts w:ascii="Times New Roman" w:eastAsia="Times New Roman" w:hAnsi="Times New Roman" w:cs="Times New Roman"/>
          <w:sz w:val="32"/>
          <w:szCs w:val="32"/>
        </w:rPr>
        <w:t xml:space="preserve"> 1986 and 2020 (35 years), Uganda sustained an average annual GDP growth rate of 6%. Uganda’s growth is the more remarkable because it is a landlocked country, </w:t>
      </w:r>
      <w:r>
        <w:rPr>
          <w:rFonts w:ascii="Times New Roman" w:eastAsia="Times New Roman" w:hAnsi="Times New Roman" w:cs="Times New Roman"/>
          <w:sz w:val="32"/>
          <w:szCs w:val="32"/>
        </w:rPr>
        <w:t>and</w:t>
      </w:r>
      <w:r w:rsidRPr="008B321D">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was</w:t>
      </w:r>
      <w:r w:rsidRPr="008B321D">
        <w:rPr>
          <w:rFonts w:ascii="Times New Roman" w:eastAsia="Times New Roman" w:hAnsi="Times New Roman" w:cs="Times New Roman"/>
          <w:sz w:val="32"/>
          <w:szCs w:val="32"/>
        </w:rPr>
        <w:t xml:space="preserve"> politically unstable </w:t>
      </w:r>
      <w:r w:rsidR="00FE35B6">
        <w:rPr>
          <w:rFonts w:ascii="Times New Roman" w:eastAsia="Times New Roman" w:hAnsi="Times New Roman" w:cs="Times New Roman"/>
          <w:sz w:val="32"/>
          <w:szCs w:val="32"/>
        </w:rPr>
        <w:t xml:space="preserve">having </w:t>
      </w:r>
      <w:r>
        <w:rPr>
          <w:rFonts w:ascii="Times New Roman" w:eastAsia="Times New Roman" w:hAnsi="Times New Roman" w:cs="Times New Roman"/>
          <w:sz w:val="32"/>
          <w:szCs w:val="32"/>
        </w:rPr>
        <w:t xml:space="preserve">experienced misrule through primitive military coups and civil wars. In fact, guns went silent in 2005 when the NRA which later became UPDF put to an end to the last group of insurgents. </w:t>
      </w:r>
    </w:p>
    <w:p w14:paraId="58B8987B" w14:textId="77777777" w:rsidR="00BD07D8" w:rsidRDefault="00BD07D8" w:rsidP="00BD07D8">
      <w:pPr>
        <w:spacing w:before="100" w:beforeAutospacing="1" w:after="100" w:afterAutospacing="1"/>
        <w:jc w:val="both"/>
        <w:rPr>
          <w:rFonts w:ascii="Times New Roman" w:eastAsia="Times New Roman" w:hAnsi="Times New Roman" w:cs="Times New Roman"/>
          <w:sz w:val="32"/>
          <w:szCs w:val="32"/>
        </w:rPr>
      </w:pPr>
      <w:r w:rsidRPr="008B321D">
        <w:rPr>
          <w:rFonts w:ascii="Times New Roman" w:eastAsia="Times New Roman" w:hAnsi="Times New Roman" w:cs="Times New Roman"/>
          <w:sz w:val="32"/>
          <w:szCs w:val="32"/>
        </w:rPr>
        <w:t xml:space="preserve">Uganda has been able to sustain long term growth in large part because of policy innovation, policy consistence and sound management of </w:t>
      </w:r>
      <w:r w:rsidR="00FE35B6">
        <w:rPr>
          <w:rFonts w:ascii="Times New Roman" w:eastAsia="Times New Roman" w:hAnsi="Times New Roman" w:cs="Times New Roman"/>
          <w:sz w:val="32"/>
          <w:szCs w:val="32"/>
        </w:rPr>
        <w:t>Economic P</w:t>
      </w:r>
      <w:r w:rsidRPr="008B321D">
        <w:rPr>
          <w:rFonts w:ascii="Times New Roman" w:eastAsia="Times New Roman" w:hAnsi="Times New Roman" w:cs="Times New Roman"/>
          <w:sz w:val="32"/>
          <w:szCs w:val="32"/>
        </w:rPr>
        <w:t>olic</w:t>
      </w:r>
      <w:r w:rsidR="00FE35B6">
        <w:rPr>
          <w:rFonts w:ascii="Times New Roman" w:eastAsia="Times New Roman" w:hAnsi="Times New Roman" w:cs="Times New Roman"/>
          <w:sz w:val="32"/>
          <w:szCs w:val="32"/>
        </w:rPr>
        <w:t>ies pursued by NRM provides an assurance to</w:t>
      </w:r>
      <w:r w:rsidRPr="008B321D">
        <w:rPr>
          <w:rFonts w:ascii="Times New Roman" w:eastAsia="Times New Roman" w:hAnsi="Times New Roman" w:cs="Times New Roman"/>
          <w:sz w:val="32"/>
          <w:szCs w:val="32"/>
        </w:rPr>
        <w:t xml:space="preserve"> investors that their investments are safe i.e., will not be subjected to the uncertainty of regular policy reversals.</w:t>
      </w:r>
      <w:r>
        <w:rPr>
          <w:rFonts w:ascii="Times New Roman" w:eastAsia="Times New Roman" w:hAnsi="Times New Roman" w:cs="Times New Roman"/>
          <w:sz w:val="32"/>
          <w:szCs w:val="32"/>
        </w:rPr>
        <w:t xml:space="preserve"> </w:t>
      </w:r>
    </w:p>
    <w:p w14:paraId="3CBE9CB2" w14:textId="77777777" w:rsidR="00BD07D8" w:rsidRDefault="00BD07D8" w:rsidP="00BD07D8">
      <w:pPr>
        <w:spacing w:before="100" w:beforeAutospacing="1" w:after="100" w:afterAutospacing="1"/>
        <w:jc w:val="both"/>
        <w:rPr>
          <w:rFonts w:ascii="Times New Roman" w:eastAsia="Times New Roman" w:hAnsi="Times New Roman" w:cs="Times New Roman"/>
          <w:sz w:val="32"/>
          <w:szCs w:val="32"/>
        </w:rPr>
      </w:pPr>
      <w:r w:rsidRPr="008B321D">
        <w:rPr>
          <w:rFonts w:ascii="Times New Roman" w:eastAsia="Times New Roman" w:hAnsi="Times New Roman" w:cs="Times New Roman"/>
          <w:sz w:val="32"/>
          <w:szCs w:val="32"/>
        </w:rPr>
        <w:t xml:space="preserve">Part of the problem is that many people misunderstand the process of economic development. Some think economic growth doesn’t matter. Economic growth matters because it is the foundation for economic development. In fact, economic development is economic growth over a very long period of time – usually generations. Why? Because growth is possible over the long term only through </w:t>
      </w:r>
      <w:r w:rsidRPr="006E0B1A">
        <w:rPr>
          <w:rFonts w:ascii="Times New Roman" w:eastAsia="Times New Roman" w:hAnsi="Times New Roman" w:cs="Times New Roman"/>
          <w:b/>
          <w:sz w:val="32"/>
          <w:szCs w:val="32"/>
        </w:rPr>
        <w:t>technological change i.e., innovation.</w:t>
      </w:r>
      <w:r w:rsidR="00FE35B6" w:rsidRPr="006E0B1A">
        <w:rPr>
          <w:rFonts w:ascii="Times New Roman" w:eastAsia="Times New Roman" w:hAnsi="Times New Roman" w:cs="Times New Roman"/>
          <w:b/>
          <w:sz w:val="32"/>
          <w:szCs w:val="32"/>
        </w:rPr>
        <w:t xml:space="preserve"> </w:t>
      </w:r>
      <w:r w:rsidR="00FE35B6">
        <w:rPr>
          <w:rFonts w:ascii="Times New Roman" w:eastAsia="Times New Roman" w:hAnsi="Times New Roman" w:cs="Times New Roman"/>
          <w:sz w:val="32"/>
          <w:szCs w:val="32"/>
        </w:rPr>
        <w:t xml:space="preserve"> That is why H.E. the President has directed that the current term of Office and economic pursuit mu</w:t>
      </w:r>
      <w:r w:rsidR="006E0B1A">
        <w:rPr>
          <w:rFonts w:ascii="Times New Roman" w:eastAsia="Times New Roman" w:hAnsi="Times New Roman" w:cs="Times New Roman"/>
          <w:sz w:val="32"/>
          <w:szCs w:val="32"/>
        </w:rPr>
        <w:t>st be informed by S</w:t>
      </w:r>
      <w:r w:rsidR="00FE35B6">
        <w:rPr>
          <w:rFonts w:ascii="Times New Roman" w:eastAsia="Times New Roman" w:hAnsi="Times New Roman" w:cs="Times New Roman"/>
          <w:sz w:val="32"/>
          <w:szCs w:val="32"/>
        </w:rPr>
        <w:t xml:space="preserve">cience and </w:t>
      </w:r>
      <w:r w:rsidR="006E0B1A">
        <w:rPr>
          <w:rFonts w:ascii="Times New Roman" w:eastAsia="Times New Roman" w:hAnsi="Times New Roman" w:cs="Times New Roman"/>
          <w:sz w:val="32"/>
          <w:szCs w:val="32"/>
        </w:rPr>
        <w:t>I</w:t>
      </w:r>
      <w:r w:rsidR="00FE35B6">
        <w:rPr>
          <w:rFonts w:ascii="Times New Roman" w:eastAsia="Times New Roman" w:hAnsi="Times New Roman" w:cs="Times New Roman"/>
          <w:sz w:val="32"/>
          <w:szCs w:val="32"/>
        </w:rPr>
        <w:t xml:space="preserve">nnovation.  To this end, H.E. the President has spelt out 8 priority areas to be </w:t>
      </w:r>
      <w:r w:rsidR="00122E4D">
        <w:rPr>
          <w:rFonts w:ascii="Times New Roman" w:eastAsia="Times New Roman" w:hAnsi="Times New Roman" w:cs="Times New Roman"/>
          <w:sz w:val="32"/>
          <w:szCs w:val="32"/>
        </w:rPr>
        <w:t>pursued vigorously to further leap</w:t>
      </w:r>
      <w:r w:rsidR="00FE35B6">
        <w:rPr>
          <w:rFonts w:ascii="Times New Roman" w:eastAsia="Times New Roman" w:hAnsi="Times New Roman" w:cs="Times New Roman"/>
          <w:sz w:val="32"/>
          <w:szCs w:val="32"/>
        </w:rPr>
        <w:t>f</w:t>
      </w:r>
      <w:r w:rsidR="00122E4D">
        <w:rPr>
          <w:rFonts w:ascii="Times New Roman" w:eastAsia="Times New Roman" w:hAnsi="Times New Roman" w:cs="Times New Roman"/>
          <w:sz w:val="32"/>
          <w:szCs w:val="32"/>
        </w:rPr>
        <w:t>r</w:t>
      </w:r>
      <w:r w:rsidR="00FE35B6">
        <w:rPr>
          <w:rFonts w:ascii="Times New Roman" w:eastAsia="Times New Roman" w:hAnsi="Times New Roman" w:cs="Times New Roman"/>
          <w:sz w:val="32"/>
          <w:szCs w:val="32"/>
        </w:rPr>
        <w:t>og the economy from its current state to a modern one with in a generation.  These are;</w:t>
      </w:r>
    </w:p>
    <w:p w14:paraId="778E35B9" w14:textId="77777777" w:rsidR="00FE35B6" w:rsidRDefault="00FE35B6" w:rsidP="00FE35B6">
      <w:pPr>
        <w:pStyle w:val="ListParagraph"/>
        <w:numPr>
          <w:ilvl w:val="0"/>
          <w:numId w:val="16"/>
        </w:numPr>
        <w:spacing w:before="100" w:beforeAutospacing="1" w:after="100" w:afterAutospacing="1"/>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The </w:t>
      </w:r>
      <w:r w:rsidR="00122E4D">
        <w:rPr>
          <w:rFonts w:ascii="Times New Roman" w:eastAsia="Times New Roman" w:hAnsi="Times New Roman" w:cs="Times New Roman"/>
          <w:sz w:val="32"/>
          <w:szCs w:val="32"/>
        </w:rPr>
        <w:t>P</w:t>
      </w:r>
      <w:r w:rsidR="00A60D6E">
        <w:rPr>
          <w:rFonts w:ascii="Times New Roman" w:eastAsia="Times New Roman" w:hAnsi="Times New Roman" w:cs="Times New Roman"/>
          <w:sz w:val="32"/>
          <w:szCs w:val="32"/>
        </w:rPr>
        <w:t>athogen</w:t>
      </w:r>
      <w:r w:rsidR="00122E4D">
        <w:rPr>
          <w:rFonts w:ascii="Times New Roman" w:eastAsia="Times New Roman" w:hAnsi="Times New Roman" w:cs="Times New Roman"/>
          <w:sz w:val="32"/>
          <w:szCs w:val="32"/>
        </w:rPr>
        <w:t xml:space="preserve"> E</w:t>
      </w:r>
      <w:r>
        <w:rPr>
          <w:rFonts w:ascii="Times New Roman" w:eastAsia="Times New Roman" w:hAnsi="Times New Roman" w:cs="Times New Roman"/>
          <w:sz w:val="32"/>
          <w:szCs w:val="32"/>
        </w:rPr>
        <w:t>conomy: This includes Research, Development and commercializ</w:t>
      </w:r>
      <w:r w:rsidR="00A60D6E">
        <w:rPr>
          <w:rFonts w:ascii="Times New Roman" w:eastAsia="Times New Roman" w:hAnsi="Times New Roman" w:cs="Times New Roman"/>
          <w:sz w:val="32"/>
          <w:szCs w:val="32"/>
        </w:rPr>
        <w:t>ation for e</w:t>
      </w:r>
      <w:r>
        <w:rPr>
          <w:rFonts w:ascii="Times New Roman" w:eastAsia="Times New Roman" w:hAnsi="Times New Roman" w:cs="Times New Roman"/>
          <w:sz w:val="32"/>
          <w:szCs w:val="32"/>
        </w:rPr>
        <w:t xml:space="preserve">conomic gain </w:t>
      </w:r>
      <w:r w:rsidR="00122E4D">
        <w:rPr>
          <w:rFonts w:ascii="Times New Roman" w:eastAsia="Times New Roman" w:hAnsi="Times New Roman" w:cs="Times New Roman"/>
          <w:sz w:val="32"/>
          <w:szCs w:val="32"/>
        </w:rPr>
        <w:t>through</w:t>
      </w:r>
      <w:r>
        <w:rPr>
          <w:rFonts w:ascii="Times New Roman" w:eastAsia="Times New Roman" w:hAnsi="Times New Roman" w:cs="Times New Roman"/>
          <w:sz w:val="32"/>
          <w:szCs w:val="32"/>
        </w:rPr>
        <w:t xml:space="preserve"> innovations targeting disease control in the fields of various </w:t>
      </w:r>
      <w:r w:rsidR="00A60D6E">
        <w:rPr>
          <w:rFonts w:ascii="Times New Roman" w:eastAsia="Times New Roman" w:hAnsi="Times New Roman" w:cs="Times New Roman"/>
          <w:sz w:val="32"/>
          <w:szCs w:val="32"/>
        </w:rPr>
        <w:t>therapeutics and the attendant Eco-System</w:t>
      </w:r>
      <w:r>
        <w:rPr>
          <w:rFonts w:ascii="Times New Roman" w:eastAsia="Times New Roman" w:hAnsi="Times New Roman" w:cs="Times New Roman"/>
          <w:sz w:val="32"/>
          <w:szCs w:val="32"/>
        </w:rPr>
        <w:t>.</w:t>
      </w:r>
    </w:p>
    <w:p w14:paraId="25AFEAFA" w14:textId="77777777" w:rsidR="00FE35B6" w:rsidRDefault="00FE35B6" w:rsidP="00FE35B6">
      <w:pPr>
        <w:pStyle w:val="ListParagraph"/>
        <w:numPr>
          <w:ilvl w:val="0"/>
          <w:numId w:val="16"/>
        </w:numPr>
        <w:spacing w:before="100" w:beforeAutospacing="1" w:after="100" w:afterAutospacing="1"/>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Mobility: This </w:t>
      </w:r>
      <w:r w:rsidR="00664769">
        <w:rPr>
          <w:rFonts w:ascii="Times New Roman" w:eastAsia="Times New Roman" w:hAnsi="Times New Roman" w:cs="Times New Roman"/>
          <w:sz w:val="32"/>
          <w:szCs w:val="32"/>
        </w:rPr>
        <w:t>is concerned with sp</w:t>
      </w:r>
      <w:r w:rsidR="00122E4D">
        <w:rPr>
          <w:rFonts w:ascii="Times New Roman" w:eastAsia="Times New Roman" w:hAnsi="Times New Roman" w:cs="Times New Roman"/>
          <w:sz w:val="32"/>
          <w:szCs w:val="32"/>
        </w:rPr>
        <w:t>ur</w:t>
      </w:r>
      <w:r w:rsidR="00664769">
        <w:rPr>
          <w:rFonts w:ascii="Times New Roman" w:eastAsia="Times New Roman" w:hAnsi="Times New Roman" w:cs="Times New Roman"/>
          <w:sz w:val="32"/>
          <w:szCs w:val="32"/>
        </w:rPr>
        <w:t>ring</w:t>
      </w:r>
      <w:r>
        <w:rPr>
          <w:rFonts w:ascii="Times New Roman" w:eastAsia="Times New Roman" w:hAnsi="Times New Roman" w:cs="Times New Roman"/>
          <w:sz w:val="32"/>
          <w:szCs w:val="32"/>
        </w:rPr>
        <w:t xml:space="preserve"> </w:t>
      </w:r>
      <w:r w:rsidR="00122E4D">
        <w:rPr>
          <w:rFonts w:ascii="Times New Roman" w:eastAsia="Times New Roman" w:hAnsi="Times New Roman" w:cs="Times New Roman"/>
          <w:sz w:val="32"/>
          <w:szCs w:val="32"/>
        </w:rPr>
        <w:t>Economic D</w:t>
      </w:r>
      <w:r w:rsidR="00664769">
        <w:rPr>
          <w:rFonts w:ascii="Times New Roman" w:eastAsia="Times New Roman" w:hAnsi="Times New Roman" w:cs="Times New Roman"/>
          <w:sz w:val="32"/>
          <w:szCs w:val="32"/>
        </w:rPr>
        <w:t>evelopment of Uganda through</w:t>
      </w:r>
      <w:r>
        <w:rPr>
          <w:rFonts w:ascii="Times New Roman" w:eastAsia="Times New Roman" w:hAnsi="Times New Roman" w:cs="Times New Roman"/>
          <w:sz w:val="32"/>
          <w:szCs w:val="32"/>
        </w:rPr>
        <w:t xml:space="preserve"> research</w:t>
      </w:r>
      <w:r w:rsidR="00664769">
        <w:rPr>
          <w:rFonts w:ascii="Times New Roman" w:eastAsia="Times New Roman" w:hAnsi="Times New Roman" w:cs="Times New Roman"/>
          <w:sz w:val="32"/>
          <w:szCs w:val="32"/>
        </w:rPr>
        <w:t xml:space="preserve"> and Technological transfer of sustainable m</w:t>
      </w:r>
      <w:r>
        <w:rPr>
          <w:rFonts w:ascii="Times New Roman" w:eastAsia="Times New Roman" w:hAnsi="Times New Roman" w:cs="Times New Roman"/>
          <w:sz w:val="32"/>
          <w:szCs w:val="32"/>
        </w:rPr>
        <w:t>obility solutions</w:t>
      </w:r>
      <w:r w:rsidR="00664769">
        <w:rPr>
          <w:rFonts w:ascii="Times New Roman" w:eastAsia="Times New Roman" w:hAnsi="Times New Roman" w:cs="Times New Roman"/>
          <w:sz w:val="32"/>
          <w:szCs w:val="32"/>
        </w:rPr>
        <w:t>. I</w:t>
      </w:r>
      <w:r>
        <w:rPr>
          <w:rFonts w:ascii="Times New Roman" w:eastAsia="Times New Roman" w:hAnsi="Times New Roman" w:cs="Times New Roman"/>
          <w:sz w:val="32"/>
          <w:szCs w:val="32"/>
        </w:rPr>
        <w:t>t inc</w:t>
      </w:r>
      <w:r w:rsidR="00122E4D">
        <w:rPr>
          <w:rFonts w:ascii="Times New Roman" w:eastAsia="Times New Roman" w:hAnsi="Times New Roman" w:cs="Times New Roman"/>
          <w:sz w:val="32"/>
          <w:szCs w:val="32"/>
        </w:rPr>
        <w:t>ludes domestic manufacturing of</w:t>
      </w:r>
      <w:r>
        <w:rPr>
          <w:rFonts w:ascii="Times New Roman" w:eastAsia="Times New Roman" w:hAnsi="Times New Roman" w:cs="Times New Roman"/>
          <w:sz w:val="32"/>
          <w:szCs w:val="32"/>
        </w:rPr>
        <w:t xml:space="preserve"> </w:t>
      </w:r>
      <w:r w:rsidR="001C42AE">
        <w:rPr>
          <w:rFonts w:ascii="Times New Roman" w:eastAsia="Times New Roman" w:hAnsi="Times New Roman" w:cs="Times New Roman"/>
          <w:sz w:val="32"/>
          <w:szCs w:val="32"/>
        </w:rPr>
        <w:t>motor vehicle</w:t>
      </w:r>
      <w:r w:rsidR="00664769">
        <w:rPr>
          <w:rFonts w:ascii="Times New Roman" w:eastAsia="Times New Roman" w:hAnsi="Times New Roman" w:cs="Times New Roman"/>
          <w:sz w:val="32"/>
          <w:szCs w:val="32"/>
        </w:rPr>
        <w:t xml:space="preserve">s; </w:t>
      </w:r>
      <w:r>
        <w:rPr>
          <w:rFonts w:ascii="Times New Roman" w:eastAsia="Times New Roman" w:hAnsi="Times New Roman" w:cs="Times New Roman"/>
          <w:sz w:val="32"/>
          <w:szCs w:val="32"/>
        </w:rPr>
        <w:t xml:space="preserve">for example is the </w:t>
      </w:r>
      <w:proofErr w:type="spellStart"/>
      <w:r>
        <w:rPr>
          <w:rFonts w:ascii="Times New Roman" w:eastAsia="Times New Roman" w:hAnsi="Times New Roman" w:cs="Times New Roman"/>
          <w:sz w:val="32"/>
          <w:szCs w:val="32"/>
        </w:rPr>
        <w:t>Kiira</w:t>
      </w:r>
      <w:proofErr w:type="spellEnd"/>
      <w:r>
        <w:rPr>
          <w:rFonts w:ascii="Times New Roman" w:eastAsia="Times New Roman" w:hAnsi="Times New Roman" w:cs="Times New Roman"/>
          <w:sz w:val="32"/>
          <w:szCs w:val="32"/>
        </w:rPr>
        <w:t xml:space="preserve"> Motor Corporation.</w:t>
      </w:r>
    </w:p>
    <w:p w14:paraId="68D63A88" w14:textId="77777777" w:rsidR="00FE35B6" w:rsidRDefault="00664769" w:rsidP="00FE35B6">
      <w:pPr>
        <w:pStyle w:val="ListParagraph"/>
        <w:numPr>
          <w:ilvl w:val="0"/>
          <w:numId w:val="16"/>
        </w:numPr>
        <w:spacing w:before="100" w:beforeAutospacing="1" w:after="100" w:afterAutospacing="1"/>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lastRenderedPageBreak/>
        <w:t>Industry</w:t>
      </w:r>
      <w:r w:rsidR="00FE35B6">
        <w:rPr>
          <w:rFonts w:ascii="Times New Roman" w:eastAsia="Times New Roman" w:hAnsi="Times New Roman" w:cs="Times New Roman"/>
          <w:sz w:val="32"/>
          <w:szCs w:val="32"/>
        </w:rPr>
        <w:t xml:space="preserve"> 4.0</w:t>
      </w:r>
      <w:r w:rsidR="00122E4D">
        <w:rPr>
          <w:rFonts w:ascii="Times New Roman" w:eastAsia="Times New Roman" w:hAnsi="Times New Roman" w:cs="Times New Roman"/>
          <w:sz w:val="32"/>
          <w:szCs w:val="32"/>
        </w:rPr>
        <w:t xml:space="preserve"> P</w:t>
      </w:r>
      <w:r w:rsidR="00FE35B6">
        <w:rPr>
          <w:rFonts w:ascii="Times New Roman" w:eastAsia="Times New Roman" w:hAnsi="Times New Roman" w:cs="Times New Roman"/>
          <w:sz w:val="32"/>
          <w:szCs w:val="32"/>
        </w:rPr>
        <w:t xml:space="preserve">lus: This </w:t>
      </w:r>
      <w:r w:rsidR="001C42AE">
        <w:rPr>
          <w:rFonts w:ascii="Times New Roman" w:eastAsia="Times New Roman" w:hAnsi="Times New Roman" w:cs="Times New Roman"/>
          <w:sz w:val="32"/>
          <w:szCs w:val="32"/>
        </w:rPr>
        <w:t xml:space="preserve">includes Research </w:t>
      </w:r>
      <w:r>
        <w:rPr>
          <w:rFonts w:ascii="Times New Roman" w:eastAsia="Times New Roman" w:hAnsi="Times New Roman" w:cs="Times New Roman"/>
          <w:sz w:val="32"/>
          <w:szCs w:val="32"/>
        </w:rPr>
        <w:t xml:space="preserve">development and Technology </w:t>
      </w:r>
      <w:r w:rsidR="001C42AE">
        <w:rPr>
          <w:rFonts w:ascii="Times New Roman" w:eastAsia="Times New Roman" w:hAnsi="Times New Roman" w:cs="Times New Roman"/>
          <w:sz w:val="32"/>
          <w:szCs w:val="32"/>
        </w:rPr>
        <w:t xml:space="preserve">transfer to transform Uganda </w:t>
      </w:r>
      <w:r>
        <w:rPr>
          <w:rFonts w:ascii="Times New Roman" w:eastAsia="Times New Roman" w:hAnsi="Times New Roman" w:cs="Times New Roman"/>
          <w:sz w:val="32"/>
          <w:szCs w:val="32"/>
        </w:rPr>
        <w:t xml:space="preserve">into </w:t>
      </w:r>
      <w:r w:rsidR="00122E4D">
        <w:rPr>
          <w:rFonts w:ascii="Times New Roman" w:eastAsia="Times New Roman" w:hAnsi="Times New Roman" w:cs="Times New Roman"/>
          <w:sz w:val="32"/>
          <w:szCs w:val="32"/>
        </w:rPr>
        <w:t>a Regional and C</w:t>
      </w:r>
      <w:r w:rsidR="00D8356E">
        <w:rPr>
          <w:rFonts w:ascii="Times New Roman" w:eastAsia="Times New Roman" w:hAnsi="Times New Roman" w:cs="Times New Roman"/>
          <w:sz w:val="32"/>
          <w:szCs w:val="32"/>
        </w:rPr>
        <w:t xml:space="preserve">ontinental </w:t>
      </w:r>
      <w:r w:rsidR="001C42AE">
        <w:rPr>
          <w:rFonts w:ascii="Times New Roman" w:eastAsia="Times New Roman" w:hAnsi="Times New Roman" w:cs="Times New Roman"/>
          <w:sz w:val="32"/>
          <w:szCs w:val="32"/>
        </w:rPr>
        <w:t xml:space="preserve">formidable actor in the spheres </w:t>
      </w:r>
      <w:r w:rsidR="00D8356E">
        <w:rPr>
          <w:rFonts w:ascii="Times New Roman" w:eastAsia="Times New Roman" w:hAnsi="Times New Roman" w:cs="Times New Roman"/>
          <w:sz w:val="32"/>
          <w:szCs w:val="32"/>
        </w:rPr>
        <w:t>of electronics</w:t>
      </w:r>
      <w:r w:rsidR="00122E4D">
        <w:rPr>
          <w:rFonts w:ascii="Times New Roman" w:eastAsia="Times New Roman" w:hAnsi="Times New Roman" w:cs="Times New Roman"/>
          <w:sz w:val="32"/>
          <w:szCs w:val="32"/>
        </w:rPr>
        <w:t>; artificial intelligence; robotics;</w:t>
      </w:r>
      <w:r w:rsidR="001C42AE">
        <w:rPr>
          <w:rFonts w:ascii="Times New Roman" w:eastAsia="Times New Roman" w:hAnsi="Times New Roman" w:cs="Times New Roman"/>
          <w:sz w:val="32"/>
          <w:szCs w:val="32"/>
        </w:rPr>
        <w:t xml:space="preserve"> internet &amp; big data analysis. </w:t>
      </w:r>
    </w:p>
    <w:p w14:paraId="7D9058B5" w14:textId="77777777" w:rsidR="001C42AE" w:rsidRDefault="00122E4D" w:rsidP="00FE35B6">
      <w:pPr>
        <w:pStyle w:val="ListParagraph"/>
        <w:numPr>
          <w:ilvl w:val="0"/>
          <w:numId w:val="16"/>
        </w:numPr>
        <w:spacing w:before="100" w:beforeAutospacing="1" w:after="100" w:afterAutospacing="1"/>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Aeronautics and Space S</w:t>
      </w:r>
      <w:r w:rsidR="001C42AE">
        <w:rPr>
          <w:rFonts w:ascii="Times New Roman" w:eastAsia="Times New Roman" w:hAnsi="Times New Roman" w:cs="Times New Roman"/>
          <w:sz w:val="32"/>
          <w:szCs w:val="32"/>
        </w:rPr>
        <w:t xml:space="preserve">cience:  Under this priority area for spurring our economic growth and development; the </w:t>
      </w:r>
      <w:r w:rsidR="00506A14">
        <w:rPr>
          <w:rFonts w:ascii="Times New Roman" w:eastAsia="Times New Roman" w:hAnsi="Times New Roman" w:cs="Times New Roman"/>
          <w:sz w:val="32"/>
          <w:szCs w:val="32"/>
        </w:rPr>
        <w:t xml:space="preserve">NRM </w:t>
      </w:r>
      <w:r w:rsidR="001C42AE">
        <w:rPr>
          <w:rFonts w:ascii="Times New Roman" w:eastAsia="Times New Roman" w:hAnsi="Times New Roman" w:cs="Times New Roman"/>
          <w:sz w:val="32"/>
          <w:szCs w:val="32"/>
        </w:rPr>
        <w:t>governme</w:t>
      </w:r>
      <w:r>
        <w:rPr>
          <w:rFonts w:ascii="Times New Roman" w:eastAsia="Times New Roman" w:hAnsi="Times New Roman" w:cs="Times New Roman"/>
          <w:sz w:val="32"/>
          <w:szCs w:val="32"/>
        </w:rPr>
        <w:t>nt is pursuing an active role of</w:t>
      </w:r>
      <w:r w:rsidR="001C42AE">
        <w:rPr>
          <w:rFonts w:ascii="Times New Roman" w:eastAsia="Times New Roman" w:hAnsi="Times New Roman" w:cs="Times New Roman"/>
          <w:sz w:val="32"/>
          <w:szCs w:val="32"/>
        </w:rPr>
        <w:t xml:space="preserve"> innovation </w:t>
      </w:r>
      <w:r w:rsidR="00D8356E">
        <w:rPr>
          <w:rFonts w:ascii="Times New Roman" w:eastAsia="Times New Roman" w:hAnsi="Times New Roman" w:cs="Times New Roman"/>
          <w:sz w:val="32"/>
          <w:szCs w:val="32"/>
        </w:rPr>
        <w:t>in</w:t>
      </w:r>
      <w:r w:rsidR="001C42AE">
        <w:rPr>
          <w:rFonts w:ascii="Times New Roman" w:eastAsia="Times New Roman" w:hAnsi="Times New Roman" w:cs="Times New Roman"/>
          <w:sz w:val="32"/>
          <w:szCs w:val="32"/>
        </w:rPr>
        <w:t xml:space="preserve"> aeronautics, space exploitation and earth observation systems.  </w:t>
      </w:r>
      <w:r w:rsidR="00D8356E">
        <w:rPr>
          <w:rFonts w:ascii="Times New Roman" w:eastAsia="Times New Roman" w:hAnsi="Times New Roman" w:cs="Times New Roman"/>
          <w:sz w:val="32"/>
          <w:szCs w:val="32"/>
        </w:rPr>
        <w:t>Fellow</w:t>
      </w:r>
      <w:r w:rsidR="001C42AE">
        <w:rPr>
          <w:rFonts w:ascii="Times New Roman" w:eastAsia="Times New Roman" w:hAnsi="Times New Roman" w:cs="Times New Roman"/>
          <w:sz w:val="32"/>
          <w:szCs w:val="32"/>
        </w:rPr>
        <w:t xml:space="preserve"> </w:t>
      </w:r>
      <w:r w:rsidR="00D8356E">
        <w:rPr>
          <w:rFonts w:ascii="Times New Roman" w:eastAsia="Times New Roman" w:hAnsi="Times New Roman" w:cs="Times New Roman"/>
          <w:sz w:val="32"/>
          <w:szCs w:val="32"/>
        </w:rPr>
        <w:t>countrymen, as you</w:t>
      </w:r>
      <w:r w:rsidR="00506A14">
        <w:rPr>
          <w:rFonts w:ascii="Times New Roman" w:eastAsia="Times New Roman" w:hAnsi="Times New Roman" w:cs="Times New Roman"/>
          <w:sz w:val="32"/>
          <w:szCs w:val="32"/>
        </w:rPr>
        <w:t xml:space="preserve"> may now be aware</w:t>
      </w:r>
      <w:r>
        <w:rPr>
          <w:rFonts w:ascii="Times New Roman" w:eastAsia="Times New Roman" w:hAnsi="Times New Roman" w:cs="Times New Roman"/>
          <w:sz w:val="32"/>
          <w:szCs w:val="32"/>
        </w:rPr>
        <w:t>,</w:t>
      </w:r>
      <w:r w:rsidR="00506A14">
        <w:rPr>
          <w:rFonts w:ascii="Times New Roman" w:eastAsia="Times New Roman" w:hAnsi="Times New Roman" w:cs="Times New Roman"/>
          <w:sz w:val="32"/>
          <w:szCs w:val="32"/>
        </w:rPr>
        <w:t xml:space="preserve"> for the 1</w:t>
      </w:r>
      <w:r w:rsidR="00506A14" w:rsidRPr="00506A14">
        <w:rPr>
          <w:rFonts w:ascii="Times New Roman" w:eastAsia="Times New Roman" w:hAnsi="Times New Roman" w:cs="Times New Roman"/>
          <w:sz w:val="32"/>
          <w:szCs w:val="32"/>
          <w:vertAlign w:val="superscript"/>
        </w:rPr>
        <w:t>st</w:t>
      </w:r>
      <w:r w:rsidR="00D8356E">
        <w:rPr>
          <w:rFonts w:ascii="Times New Roman" w:eastAsia="Times New Roman" w:hAnsi="Times New Roman" w:cs="Times New Roman"/>
          <w:sz w:val="32"/>
          <w:szCs w:val="32"/>
        </w:rPr>
        <w:t xml:space="preserve"> time in our history, </w:t>
      </w:r>
      <w:r w:rsidR="00506A14">
        <w:rPr>
          <w:rFonts w:ascii="Times New Roman" w:eastAsia="Times New Roman" w:hAnsi="Times New Roman" w:cs="Times New Roman"/>
          <w:sz w:val="32"/>
          <w:szCs w:val="32"/>
        </w:rPr>
        <w:t>Uganda</w:t>
      </w:r>
      <w:r w:rsidR="00D8356E">
        <w:rPr>
          <w:rFonts w:ascii="Times New Roman" w:eastAsia="Times New Roman" w:hAnsi="Times New Roman" w:cs="Times New Roman"/>
          <w:sz w:val="32"/>
          <w:szCs w:val="32"/>
        </w:rPr>
        <w:t xml:space="preserve"> launched into</w:t>
      </w:r>
      <w:r w:rsidR="00506A14">
        <w:rPr>
          <w:rFonts w:ascii="Times New Roman" w:eastAsia="Times New Roman" w:hAnsi="Times New Roman" w:cs="Times New Roman"/>
          <w:sz w:val="32"/>
          <w:szCs w:val="32"/>
        </w:rPr>
        <w:t xml:space="preserve"> space its own satellite which will be used to </w:t>
      </w:r>
      <w:r w:rsidR="00D8356E">
        <w:rPr>
          <w:rFonts w:ascii="Times New Roman" w:eastAsia="Times New Roman" w:hAnsi="Times New Roman" w:cs="Times New Roman"/>
          <w:sz w:val="32"/>
          <w:szCs w:val="32"/>
        </w:rPr>
        <w:t xml:space="preserve">gather </w:t>
      </w:r>
      <w:r>
        <w:rPr>
          <w:rFonts w:ascii="Times New Roman" w:eastAsia="Times New Roman" w:hAnsi="Times New Roman" w:cs="Times New Roman"/>
          <w:sz w:val="32"/>
          <w:szCs w:val="32"/>
        </w:rPr>
        <w:t>i</w:t>
      </w:r>
      <w:r w:rsidR="00506A14">
        <w:rPr>
          <w:rFonts w:ascii="Times New Roman" w:eastAsia="Times New Roman" w:hAnsi="Times New Roman" w:cs="Times New Roman"/>
          <w:sz w:val="32"/>
          <w:szCs w:val="32"/>
        </w:rPr>
        <w:t>nform</w:t>
      </w:r>
      <w:r>
        <w:rPr>
          <w:rFonts w:ascii="Times New Roman" w:eastAsia="Times New Roman" w:hAnsi="Times New Roman" w:cs="Times New Roman"/>
          <w:sz w:val="32"/>
          <w:szCs w:val="32"/>
        </w:rPr>
        <w:t>ation of weather p</w:t>
      </w:r>
      <w:r w:rsidR="00D8356E">
        <w:rPr>
          <w:rFonts w:ascii="Times New Roman" w:eastAsia="Times New Roman" w:hAnsi="Times New Roman" w:cs="Times New Roman"/>
          <w:sz w:val="32"/>
          <w:szCs w:val="32"/>
        </w:rPr>
        <w:t>atterns,</w:t>
      </w:r>
      <w:r w:rsidR="00506A14">
        <w:rPr>
          <w:rFonts w:ascii="Times New Roman" w:eastAsia="Times New Roman" w:hAnsi="Times New Roman" w:cs="Times New Roman"/>
          <w:sz w:val="32"/>
          <w:szCs w:val="32"/>
        </w:rPr>
        <w:t xml:space="preserve"> mapping mineral </w:t>
      </w:r>
      <w:r w:rsidR="00D8356E">
        <w:rPr>
          <w:rFonts w:ascii="Times New Roman" w:eastAsia="Times New Roman" w:hAnsi="Times New Roman" w:cs="Times New Roman"/>
          <w:sz w:val="32"/>
          <w:szCs w:val="32"/>
        </w:rPr>
        <w:t xml:space="preserve">wealth and </w:t>
      </w:r>
      <w:r>
        <w:rPr>
          <w:rFonts w:ascii="Times New Roman" w:eastAsia="Times New Roman" w:hAnsi="Times New Roman" w:cs="Times New Roman"/>
          <w:sz w:val="32"/>
          <w:szCs w:val="32"/>
        </w:rPr>
        <w:t>Securing the C</w:t>
      </w:r>
      <w:r w:rsidR="00506A14">
        <w:rPr>
          <w:rFonts w:ascii="Times New Roman" w:eastAsia="Times New Roman" w:hAnsi="Times New Roman" w:cs="Times New Roman"/>
          <w:sz w:val="32"/>
          <w:szCs w:val="32"/>
        </w:rPr>
        <w:t>ountry among others.</w:t>
      </w:r>
    </w:p>
    <w:p w14:paraId="25A807C6" w14:textId="77777777" w:rsidR="00506A14" w:rsidRDefault="00506A14" w:rsidP="00FE35B6">
      <w:pPr>
        <w:pStyle w:val="ListParagraph"/>
        <w:numPr>
          <w:ilvl w:val="0"/>
          <w:numId w:val="16"/>
        </w:numPr>
        <w:spacing w:before="100" w:beforeAutospacing="1" w:after="100" w:afterAutospacing="1"/>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Infrastructure innovation</w:t>
      </w:r>
      <w:r w:rsidR="00122E4D">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under this priority</w:t>
      </w:r>
      <w:r w:rsidR="006A5177">
        <w:rPr>
          <w:rFonts w:ascii="Times New Roman" w:eastAsia="Times New Roman" w:hAnsi="Times New Roman" w:cs="Times New Roman"/>
          <w:sz w:val="32"/>
          <w:szCs w:val="32"/>
        </w:rPr>
        <w:t xml:space="preserve"> area the NRM government will seek to transform Uganda through commercializing and building su</w:t>
      </w:r>
      <w:r w:rsidR="00122E4D">
        <w:rPr>
          <w:rFonts w:ascii="Times New Roman" w:eastAsia="Times New Roman" w:hAnsi="Times New Roman" w:cs="Times New Roman"/>
          <w:sz w:val="32"/>
          <w:szCs w:val="32"/>
        </w:rPr>
        <w:t>stainable and energy efficient Public I</w:t>
      </w:r>
      <w:r w:rsidR="006A5177">
        <w:rPr>
          <w:rFonts w:ascii="Times New Roman" w:eastAsia="Times New Roman" w:hAnsi="Times New Roman" w:cs="Times New Roman"/>
          <w:sz w:val="32"/>
          <w:szCs w:val="32"/>
        </w:rPr>
        <w:t xml:space="preserve">nfrastructure </w:t>
      </w:r>
      <w:proofErr w:type="spellStart"/>
      <w:r w:rsidR="006A5177">
        <w:rPr>
          <w:rFonts w:ascii="Times New Roman" w:eastAsia="Times New Roman" w:hAnsi="Times New Roman" w:cs="Times New Roman"/>
          <w:sz w:val="32"/>
          <w:szCs w:val="32"/>
        </w:rPr>
        <w:t>i.e</w:t>
      </w:r>
      <w:proofErr w:type="spellEnd"/>
      <w:r w:rsidR="006A5177">
        <w:rPr>
          <w:rFonts w:ascii="Times New Roman" w:eastAsia="Times New Roman" w:hAnsi="Times New Roman" w:cs="Times New Roman"/>
          <w:sz w:val="32"/>
          <w:szCs w:val="32"/>
        </w:rPr>
        <w:t xml:space="preserve"> railroads, airports and Nano technology.</w:t>
      </w:r>
    </w:p>
    <w:p w14:paraId="3A3EFFB0" w14:textId="77777777" w:rsidR="006A5177" w:rsidRDefault="006A5177" w:rsidP="00FE35B6">
      <w:pPr>
        <w:pStyle w:val="ListParagraph"/>
        <w:numPr>
          <w:ilvl w:val="0"/>
          <w:numId w:val="16"/>
        </w:numPr>
        <w:spacing w:before="100" w:beforeAutospacing="1" w:after="100" w:afterAutospacing="1"/>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Productivity acceleration:  The NRM Government take</w:t>
      </w:r>
      <w:r w:rsidR="00756529">
        <w:rPr>
          <w:rFonts w:ascii="Times New Roman" w:eastAsia="Times New Roman" w:hAnsi="Times New Roman" w:cs="Times New Roman"/>
          <w:sz w:val="32"/>
          <w:szCs w:val="32"/>
        </w:rPr>
        <w:t>s</w:t>
      </w:r>
      <w:r>
        <w:rPr>
          <w:rFonts w:ascii="Times New Roman" w:eastAsia="Times New Roman" w:hAnsi="Times New Roman" w:cs="Times New Roman"/>
          <w:sz w:val="32"/>
          <w:szCs w:val="32"/>
        </w:rPr>
        <w:t xml:space="preserve"> cognizan</w:t>
      </w:r>
      <w:r w:rsidR="00756529">
        <w:rPr>
          <w:rFonts w:ascii="Times New Roman" w:eastAsia="Times New Roman" w:hAnsi="Times New Roman" w:cs="Times New Roman"/>
          <w:sz w:val="32"/>
          <w:szCs w:val="32"/>
        </w:rPr>
        <w:t>ce</w:t>
      </w:r>
      <w:r>
        <w:rPr>
          <w:rFonts w:ascii="Times New Roman" w:eastAsia="Times New Roman" w:hAnsi="Times New Roman" w:cs="Times New Roman"/>
          <w:sz w:val="32"/>
          <w:szCs w:val="32"/>
        </w:rPr>
        <w:t xml:space="preserve"> that Uganda is by na</w:t>
      </w:r>
      <w:r w:rsidR="00756529">
        <w:rPr>
          <w:rFonts w:ascii="Times New Roman" w:eastAsia="Times New Roman" w:hAnsi="Times New Roman" w:cs="Times New Roman"/>
          <w:sz w:val="32"/>
          <w:szCs w:val="32"/>
        </w:rPr>
        <w:t>ture gifted as an agricultural C</w:t>
      </w:r>
      <w:r>
        <w:rPr>
          <w:rFonts w:ascii="Times New Roman" w:eastAsia="Times New Roman" w:hAnsi="Times New Roman" w:cs="Times New Roman"/>
          <w:sz w:val="32"/>
          <w:szCs w:val="32"/>
        </w:rPr>
        <w:t>ountry.  To this end, in its effort to transform the lives of our country men, the NRM government will pursue innovation pu</w:t>
      </w:r>
      <w:r w:rsidR="00756529">
        <w:rPr>
          <w:rFonts w:ascii="Times New Roman" w:eastAsia="Times New Roman" w:hAnsi="Times New Roman" w:cs="Times New Roman"/>
          <w:sz w:val="32"/>
          <w:szCs w:val="32"/>
        </w:rPr>
        <w:t>rposively targeting increasing P</w:t>
      </w:r>
      <w:r>
        <w:rPr>
          <w:rFonts w:ascii="Times New Roman" w:eastAsia="Times New Roman" w:hAnsi="Times New Roman" w:cs="Times New Roman"/>
          <w:sz w:val="32"/>
          <w:szCs w:val="32"/>
        </w:rPr>
        <w:t>roduc</w:t>
      </w:r>
      <w:r w:rsidR="00756529">
        <w:rPr>
          <w:rFonts w:ascii="Times New Roman" w:eastAsia="Times New Roman" w:hAnsi="Times New Roman" w:cs="Times New Roman"/>
          <w:sz w:val="32"/>
          <w:szCs w:val="32"/>
        </w:rPr>
        <w:t>tivity in the key areas of our E</w:t>
      </w:r>
      <w:r>
        <w:rPr>
          <w:rFonts w:ascii="Times New Roman" w:eastAsia="Times New Roman" w:hAnsi="Times New Roman" w:cs="Times New Roman"/>
          <w:sz w:val="32"/>
          <w:szCs w:val="32"/>
        </w:rPr>
        <w:t xml:space="preserve">conomy </w:t>
      </w:r>
      <w:proofErr w:type="spellStart"/>
      <w:r w:rsidR="00756529">
        <w:rPr>
          <w:rFonts w:ascii="Times New Roman" w:eastAsia="Times New Roman" w:hAnsi="Times New Roman" w:cs="Times New Roman"/>
          <w:sz w:val="32"/>
          <w:szCs w:val="32"/>
        </w:rPr>
        <w:t>i.e</w:t>
      </w:r>
      <w:proofErr w:type="spellEnd"/>
      <w:r w:rsidR="00756529">
        <w:rPr>
          <w:rFonts w:ascii="Times New Roman" w:eastAsia="Times New Roman" w:hAnsi="Times New Roman" w:cs="Times New Roman"/>
          <w:sz w:val="32"/>
          <w:szCs w:val="32"/>
        </w:rPr>
        <w:t xml:space="preserve"> Tourism, Agriculture, the Service S</w:t>
      </w:r>
      <w:r>
        <w:rPr>
          <w:rFonts w:ascii="Times New Roman" w:eastAsia="Times New Roman" w:hAnsi="Times New Roman" w:cs="Times New Roman"/>
          <w:sz w:val="32"/>
          <w:szCs w:val="32"/>
        </w:rPr>
        <w:t>ector and ICT.  The understanding of NRM government is that no meaningful resolute effort can transform the economy without addressing these four critical productions sectors as basis for wealth and job creation.</w:t>
      </w:r>
    </w:p>
    <w:p w14:paraId="1DE3C4BA" w14:textId="77777777" w:rsidR="00D8429D" w:rsidRDefault="006A5177" w:rsidP="00D8429D">
      <w:pPr>
        <w:pStyle w:val="ListParagraph"/>
        <w:numPr>
          <w:ilvl w:val="0"/>
          <w:numId w:val="16"/>
        </w:numPr>
        <w:spacing w:before="100" w:beforeAutospacing="1" w:after="100" w:afterAutospacing="1"/>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Import substitution: under this priority area</w:t>
      </w:r>
      <w:r w:rsidR="00756529">
        <w:rPr>
          <w:rFonts w:ascii="Times New Roman" w:eastAsia="Times New Roman" w:hAnsi="Times New Roman" w:cs="Times New Roman"/>
          <w:sz w:val="32"/>
          <w:szCs w:val="32"/>
        </w:rPr>
        <w:t>,</w:t>
      </w:r>
      <w:r>
        <w:rPr>
          <w:rFonts w:ascii="Times New Roman" w:eastAsia="Times New Roman" w:hAnsi="Times New Roman" w:cs="Times New Roman"/>
          <w:sz w:val="32"/>
          <w:szCs w:val="32"/>
        </w:rPr>
        <w:t xml:space="preserve"> the NRM government has set out to commercialize innovations aimed at reducing our dependence on imports.  The philosophy guiding this intervention, rests in the understanding that no meaningful transformation of a State can be achieved without pursuing programs that deepen value addition for economic gain with in Uganda.  In this way, Uganda will be in position</w:t>
      </w:r>
      <w:r w:rsidR="00756529">
        <w:rPr>
          <w:rFonts w:ascii="Times New Roman" w:eastAsia="Times New Roman" w:hAnsi="Times New Roman" w:cs="Times New Roman"/>
          <w:sz w:val="32"/>
          <w:szCs w:val="32"/>
        </w:rPr>
        <w:t xml:space="preserve"> to stop the hemorrhage of our Foreign Exchange and the “D</w:t>
      </w:r>
      <w:r>
        <w:rPr>
          <w:rFonts w:ascii="Times New Roman" w:eastAsia="Times New Roman" w:hAnsi="Times New Roman" w:cs="Times New Roman"/>
          <w:sz w:val="32"/>
          <w:szCs w:val="32"/>
        </w:rPr>
        <w:t>onations of jobs” abroad to the other countries</w:t>
      </w:r>
      <w:r w:rsidR="00D8429D">
        <w:rPr>
          <w:rFonts w:ascii="Times New Roman" w:eastAsia="Times New Roman" w:hAnsi="Times New Roman" w:cs="Times New Roman"/>
          <w:sz w:val="32"/>
          <w:szCs w:val="32"/>
        </w:rPr>
        <w:t>.</w:t>
      </w:r>
    </w:p>
    <w:p w14:paraId="45FED97A" w14:textId="77777777" w:rsidR="00D8429D" w:rsidRDefault="00D8429D" w:rsidP="00D8429D">
      <w:pPr>
        <w:pStyle w:val="ListParagraph"/>
        <w:numPr>
          <w:ilvl w:val="0"/>
          <w:numId w:val="16"/>
        </w:numPr>
        <w:spacing w:before="100" w:beforeAutospacing="1" w:after="100" w:afterAutospacing="1"/>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Export Promotion: The NRM government appreciate</w:t>
      </w:r>
      <w:r w:rsidR="00756529">
        <w:rPr>
          <w:rFonts w:ascii="Times New Roman" w:eastAsia="Times New Roman" w:hAnsi="Times New Roman" w:cs="Times New Roman"/>
          <w:sz w:val="32"/>
          <w:szCs w:val="32"/>
        </w:rPr>
        <w:t>s</w:t>
      </w:r>
      <w:r>
        <w:rPr>
          <w:rFonts w:ascii="Times New Roman" w:eastAsia="Times New Roman" w:hAnsi="Times New Roman" w:cs="Times New Roman"/>
          <w:sz w:val="32"/>
          <w:szCs w:val="32"/>
        </w:rPr>
        <w:t xml:space="preserve"> that no meaningful </w:t>
      </w:r>
      <w:r w:rsidR="00756529">
        <w:rPr>
          <w:rFonts w:ascii="Times New Roman" w:eastAsia="Times New Roman" w:hAnsi="Times New Roman" w:cs="Times New Roman"/>
          <w:sz w:val="32"/>
          <w:szCs w:val="32"/>
        </w:rPr>
        <w:t>Economic Growth and D</w:t>
      </w:r>
      <w:r>
        <w:rPr>
          <w:rFonts w:ascii="Times New Roman" w:eastAsia="Times New Roman" w:hAnsi="Times New Roman" w:cs="Times New Roman"/>
          <w:sz w:val="32"/>
          <w:szCs w:val="32"/>
        </w:rPr>
        <w:t xml:space="preserve">evelopment can occur without a deliberate effort to grow national export portfolio.  To this extent, H.E. the President set up a </w:t>
      </w:r>
      <w:r w:rsidR="00756529">
        <w:rPr>
          <w:rFonts w:ascii="Times New Roman" w:eastAsia="Times New Roman" w:hAnsi="Times New Roman" w:cs="Times New Roman"/>
          <w:sz w:val="32"/>
          <w:szCs w:val="32"/>
        </w:rPr>
        <w:t>P</w:t>
      </w:r>
      <w:r>
        <w:rPr>
          <w:rFonts w:ascii="Times New Roman" w:eastAsia="Times New Roman" w:hAnsi="Times New Roman" w:cs="Times New Roman"/>
          <w:sz w:val="32"/>
          <w:szCs w:val="32"/>
        </w:rPr>
        <w:t xml:space="preserve">residential </w:t>
      </w:r>
      <w:r w:rsidR="00756529">
        <w:rPr>
          <w:rFonts w:ascii="Times New Roman" w:eastAsia="Times New Roman" w:hAnsi="Times New Roman" w:cs="Times New Roman"/>
          <w:sz w:val="32"/>
          <w:szCs w:val="32"/>
        </w:rPr>
        <w:t>A</w:t>
      </w:r>
      <w:r>
        <w:rPr>
          <w:rFonts w:ascii="Times New Roman" w:eastAsia="Times New Roman" w:hAnsi="Times New Roman" w:cs="Times New Roman"/>
          <w:sz w:val="32"/>
          <w:szCs w:val="32"/>
        </w:rPr>
        <w:t xml:space="preserve">dvisory </w:t>
      </w:r>
      <w:r>
        <w:rPr>
          <w:rFonts w:ascii="Times New Roman" w:eastAsia="Times New Roman" w:hAnsi="Times New Roman" w:cs="Times New Roman"/>
          <w:sz w:val="32"/>
          <w:szCs w:val="32"/>
        </w:rPr>
        <w:lastRenderedPageBreak/>
        <w:t xml:space="preserve">Committee on </w:t>
      </w:r>
      <w:r w:rsidR="00756529">
        <w:rPr>
          <w:rFonts w:ascii="Times New Roman" w:eastAsia="Times New Roman" w:hAnsi="Times New Roman" w:cs="Times New Roman"/>
          <w:sz w:val="32"/>
          <w:szCs w:val="32"/>
        </w:rPr>
        <w:t>E</w:t>
      </w:r>
      <w:r>
        <w:rPr>
          <w:rFonts w:ascii="Times New Roman" w:eastAsia="Times New Roman" w:hAnsi="Times New Roman" w:cs="Times New Roman"/>
          <w:sz w:val="32"/>
          <w:szCs w:val="32"/>
        </w:rPr>
        <w:t xml:space="preserve">xports and Industrial Development (PACEID).  The strategic focus of PACEID has been to map out value chain for </w:t>
      </w:r>
      <w:r w:rsidR="00756529">
        <w:rPr>
          <w:rFonts w:ascii="Times New Roman" w:eastAsia="Times New Roman" w:hAnsi="Times New Roman" w:cs="Times New Roman"/>
          <w:sz w:val="32"/>
          <w:szCs w:val="32"/>
        </w:rPr>
        <w:t>at least</w:t>
      </w:r>
      <w:r>
        <w:rPr>
          <w:rFonts w:ascii="Times New Roman" w:eastAsia="Times New Roman" w:hAnsi="Times New Roman" w:cs="Times New Roman"/>
          <w:sz w:val="32"/>
          <w:szCs w:val="32"/>
        </w:rPr>
        <w:t xml:space="preserve"> 13 products for which Uganda has an economic comparative advantage.  It is the role of PACEID to undertake immediate market intelligence to address strategic bottlenecks that h</w:t>
      </w:r>
      <w:r w:rsidR="00756529">
        <w:rPr>
          <w:rFonts w:ascii="Times New Roman" w:eastAsia="Times New Roman" w:hAnsi="Times New Roman" w:cs="Times New Roman"/>
          <w:sz w:val="32"/>
          <w:szCs w:val="32"/>
        </w:rPr>
        <w:t>inder our ability to penetrate Regional and C</w:t>
      </w:r>
      <w:r>
        <w:rPr>
          <w:rFonts w:ascii="Times New Roman" w:eastAsia="Times New Roman" w:hAnsi="Times New Roman" w:cs="Times New Roman"/>
          <w:sz w:val="32"/>
          <w:szCs w:val="32"/>
        </w:rPr>
        <w:t>ontinental markets in products such</w:t>
      </w:r>
      <w:r w:rsidR="00756529">
        <w:rPr>
          <w:rFonts w:ascii="Times New Roman" w:eastAsia="Times New Roman" w:hAnsi="Times New Roman" w:cs="Times New Roman"/>
          <w:sz w:val="32"/>
          <w:szCs w:val="32"/>
        </w:rPr>
        <w:t xml:space="preserve"> as beef, milk, poultry, steel and </w:t>
      </w:r>
      <w:r>
        <w:rPr>
          <w:rFonts w:ascii="Times New Roman" w:eastAsia="Times New Roman" w:hAnsi="Times New Roman" w:cs="Times New Roman"/>
          <w:sz w:val="32"/>
          <w:szCs w:val="32"/>
        </w:rPr>
        <w:t>horticulture among others.</w:t>
      </w:r>
    </w:p>
    <w:p w14:paraId="5CEA0937" w14:textId="77777777" w:rsidR="00D8429D" w:rsidRDefault="00D8429D" w:rsidP="00BD07D8">
      <w:pPr>
        <w:spacing w:before="100" w:beforeAutospacing="1" w:after="100" w:afterAutospacing="1"/>
        <w:jc w:val="both"/>
        <w:rPr>
          <w:rFonts w:ascii="Times New Roman" w:eastAsia="Times New Roman" w:hAnsi="Times New Roman" w:cs="Times New Roman"/>
          <w:b/>
          <w:sz w:val="32"/>
          <w:szCs w:val="32"/>
        </w:rPr>
      </w:pPr>
      <w:r w:rsidRPr="00D8429D">
        <w:rPr>
          <w:rFonts w:ascii="Times New Roman" w:eastAsia="Times New Roman" w:hAnsi="Times New Roman" w:cs="Times New Roman"/>
          <w:b/>
          <w:sz w:val="32"/>
          <w:szCs w:val="32"/>
        </w:rPr>
        <w:t>Access to consumer products/goods</w:t>
      </w:r>
    </w:p>
    <w:p w14:paraId="19707267" w14:textId="77777777" w:rsidR="00BD07D8" w:rsidRPr="00D8429D" w:rsidRDefault="009E4A81" w:rsidP="00BD07D8">
      <w:pPr>
        <w:spacing w:before="100" w:beforeAutospacing="1" w:after="100" w:afterAutospacing="1"/>
        <w:jc w:val="both"/>
        <w:rPr>
          <w:rFonts w:ascii="Times New Roman" w:eastAsia="Times New Roman" w:hAnsi="Times New Roman" w:cs="Times New Roman"/>
          <w:b/>
          <w:sz w:val="32"/>
          <w:szCs w:val="32"/>
        </w:rPr>
      </w:pPr>
      <w:r w:rsidRPr="009E4A81">
        <w:rPr>
          <w:rFonts w:ascii="Times New Roman" w:eastAsia="Times New Roman" w:hAnsi="Times New Roman" w:cs="Times New Roman"/>
          <w:sz w:val="32"/>
          <w:szCs w:val="32"/>
        </w:rPr>
        <w:t>37 years ago is a long time.  It is also possible that half of the readership of this synopsis today may well be below 37 year</w:t>
      </w:r>
      <w:r w:rsidR="00756529">
        <w:rPr>
          <w:rFonts w:ascii="Times New Roman" w:eastAsia="Times New Roman" w:hAnsi="Times New Roman" w:cs="Times New Roman"/>
          <w:sz w:val="32"/>
          <w:szCs w:val="32"/>
        </w:rPr>
        <w:t>. H</w:t>
      </w:r>
      <w:r w:rsidRPr="009E4A81">
        <w:rPr>
          <w:rFonts w:ascii="Times New Roman" w:eastAsia="Times New Roman" w:hAnsi="Times New Roman" w:cs="Times New Roman"/>
          <w:sz w:val="32"/>
          <w:szCs w:val="32"/>
        </w:rPr>
        <w:t xml:space="preserve">owever, many of the things in </w:t>
      </w:r>
      <w:r>
        <w:rPr>
          <w:rFonts w:ascii="Times New Roman" w:eastAsia="Times New Roman" w:hAnsi="Times New Roman" w:cs="Times New Roman"/>
          <w:sz w:val="32"/>
          <w:szCs w:val="32"/>
        </w:rPr>
        <w:t>the</w:t>
      </w:r>
      <w:r w:rsidRPr="009E4A81">
        <w:rPr>
          <w:rFonts w:ascii="Times New Roman" w:eastAsia="Times New Roman" w:hAnsi="Times New Roman" w:cs="Times New Roman"/>
          <w:sz w:val="32"/>
          <w:szCs w:val="32"/>
        </w:rPr>
        <w:t xml:space="preserve"> world</w:t>
      </w:r>
      <w:r>
        <w:rPr>
          <w:rFonts w:ascii="Times New Roman" w:eastAsia="Times New Roman" w:hAnsi="Times New Roman" w:cs="Times New Roman"/>
          <w:b/>
          <w:sz w:val="32"/>
          <w:szCs w:val="32"/>
        </w:rPr>
        <w:t xml:space="preserve"> </w:t>
      </w:r>
      <w:r w:rsidRPr="009E4A81">
        <w:rPr>
          <w:rFonts w:ascii="Times New Roman" w:eastAsia="Times New Roman" w:hAnsi="Times New Roman" w:cs="Times New Roman"/>
          <w:sz w:val="32"/>
          <w:szCs w:val="32"/>
        </w:rPr>
        <w:t>of</w:t>
      </w:r>
      <w:r>
        <w:rPr>
          <w:rFonts w:ascii="Times New Roman" w:eastAsia="Times New Roman" w:hAnsi="Times New Roman" w:cs="Times New Roman"/>
          <w:b/>
          <w:sz w:val="32"/>
          <w:szCs w:val="32"/>
        </w:rPr>
        <w:t xml:space="preserve"> </w:t>
      </w:r>
      <w:r w:rsidRPr="009E4A81">
        <w:rPr>
          <w:rFonts w:ascii="Times New Roman" w:eastAsia="Times New Roman" w:hAnsi="Times New Roman" w:cs="Times New Roman"/>
          <w:sz w:val="32"/>
          <w:szCs w:val="32"/>
        </w:rPr>
        <w:t>consumer products</w:t>
      </w:r>
      <w:r>
        <w:rPr>
          <w:rFonts w:ascii="Times New Roman" w:eastAsia="Times New Roman" w:hAnsi="Times New Roman" w:cs="Times New Roman"/>
          <w:b/>
          <w:sz w:val="32"/>
          <w:szCs w:val="32"/>
        </w:rPr>
        <w:t xml:space="preserve"> </w:t>
      </w:r>
      <w:r w:rsidRPr="009E4A81">
        <w:rPr>
          <w:rFonts w:ascii="Times New Roman" w:eastAsia="Times New Roman" w:hAnsi="Times New Roman" w:cs="Times New Roman"/>
          <w:sz w:val="32"/>
          <w:szCs w:val="32"/>
        </w:rPr>
        <w:t xml:space="preserve">that we today take </w:t>
      </w:r>
      <w:r>
        <w:rPr>
          <w:rFonts w:ascii="Times New Roman" w:eastAsia="Times New Roman" w:hAnsi="Times New Roman" w:cs="Times New Roman"/>
          <w:sz w:val="32"/>
          <w:szCs w:val="32"/>
        </w:rPr>
        <w:t>were not sold</w:t>
      </w:r>
      <w:r w:rsidR="00756529">
        <w:rPr>
          <w:rFonts w:ascii="Times New Roman" w:eastAsia="Times New Roman" w:hAnsi="Times New Roman" w:cs="Times New Roman"/>
          <w:sz w:val="32"/>
          <w:szCs w:val="32"/>
        </w:rPr>
        <w:t xml:space="preserve"> then</w:t>
      </w:r>
      <w:r>
        <w:rPr>
          <w:rFonts w:ascii="Times New Roman" w:eastAsia="Times New Roman" w:hAnsi="Times New Roman" w:cs="Times New Roman"/>
          <w:sz w:val="32"/>
          <w:szCs w:val="32"/>
        </w:rPr>
        <w:t xml:space="preserve"> for instance</w:t>
      </w:r>
      <w:r w:rsidRPr="009E4A81">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i</w:t>
      </w:r>
      <w:r w:rsidR="00BD07D8" w:rsidRPr="008B321D">
        <w:rPr>
          <w:rFonts w:ascii="Times New Roman" w:eastAsia="Times New Roman" w:hAnsi="Times New Roman" w:cs="Times New Roman"/>
          <w:sz w:val="32"/>
          <w:szCs w:val="32"/>
        </w:rPr>
        <w:t xml:space="preserve">n 1986, Ugandans had access to one </w:t>
      </w:r>
      <w:r w:rsidRPr="008B321D">
        <w:rPr>
          <w:rFonts w:ascii="Times New Roman" w:eastAsia="Times New Roman" w:hAnsi="Times New Roman" w:cs="Times New Roman"/>
          <w:sz w:val="32"/>
          <w:szCs w:val="32"/>
        </w:rPr>
        <w:t>Televisi</w:t>
      </w:r>
      <w:r>
        <w:rPr>
          <w:rFonts w:ascii="Times New Roman" w:eastAsia="Times New Roman" w:hAnsi="Times New Roman" w:cs="Times New Roman"/>
          <w:sz w:val="32"/>
          <w:szCs w:val="32"/>
        </w:rPr>
        <w:t>on S</w:t>
      </w:r>
      <w:r w:rsidR="00D8429D">
        <w:rPr>
          <w:rFonts w:ascii="Times New Roman" w:eastAsia="Times New Roman" w:hAnsi="Times New Roman" w:cs="Times New Roman"/>
          <w:sz w:val="32"/>
          <w:szCs w:val="32"/>
        </w:rPr>
        <w:t>tation (</w:t>
      </w:r>
      <w:r w:rsidR="002F292A">
        <w:rPr>
          <w:rFonts w:ascii="Times New Roman" w:eastAsia="Times New Roman" w:hAnsi="Times New Roman" w:cs="Times New Roman"/>
          <w:sz w:val="32"/>
          <w:szCs w:val="32"/>
        </w:rPr>
        <w:t>cover</w:t>
      </w:r>
      <w:r w:rsidR="00D8429D">
        <w:rPr>
          <w:rFonts w:ascii="Times New Roman" w:eastAsia="Times New Roman" w:hAnsi="Times New Roman" w:cs="Times New Roman"/>
          <w:sz w:val="32"/>
          <w:szCs w:val="32"/>
        </w:rPr>
        <w:t>in</w:t>
      </w:r>
      <w:r w:rsidR="002F292A">
        <w:rPr>
          <w:rFonts w:ascii="Times New Roman" w:eastAsia="Times New Roman" w:hAnsi="Times New Roman" w:cs="Times New Roman"/>
          <w:sz w:val="32"/>
          <w:szCs w:val="32"/>
        </w:rPr>
        <w:t>g</w:t>
      </w:r>
      <w:r w:rsidR="00D8429D">
        <w:rPr>
          <w:rFonts w:ascii="Times New Roman" w:eastAsia="Times New Roman" w:hAnsi="Times New Roman" w:cs="Times New Roman"/>
          <w:sz w:val="32"/>
          <w:szCs w:val="32"/>
        </w:rPr>
        <w:t xml:space="preserve"> only five towns);</w:t>
      </w:r>
      <w:r w:rsidR="00BD07D8" w:rsidRPr="008B321D">
        <w:rPr>
          <w:rFonts w:ascii="Times New Roman" w:eastAsia="Times New Roman" w:hAnsi="Times New Roman" w:cs="Times New Roman"/>
          <w:sz w:val="32"/>
          <w:szCs w:val="32"/>
        </w:rPr>
        <w:t xml:space="preserve"> one </w:t>
      </w:r>
      <w:r w:rsidR="00D8429D" w:rsidRPr="008B321D">
        <w:rPr>
          <w:rFonts w:ascii="Times New Roman" w:eastAsia="Times New Roman" w:hAnsi="Times New Roman" w:cs="Times New Roman"/>
          <w:sz w:val="32"/>
          <w:szCs w:val="32"/>
        </w:rPr>
        <w:t>R</w:t>
      </w:r>
      <w:r w:rsidR="00BD07D8" w:rsidRPr="008B321D">
        <w:rPr>
          <w:rFonts w:ascii="Times New Roman" w:eastAsia="Times New Roman" w:hAnsi="Times New Roman" w:cs="Times New Roman"/>
          <w:sz w:val="32"/>
          <w:szCs w:val="32"/>
        </w:rPr>
        <w:t xml:space="preserve">adio </w:t>
      </w:r>
      <w:r w:rsidRPr="008B321D">
        <w:rPr>
          <w:rFonts w:ascii="Times New Roman" w:eastAsia="Times New Roman" w:hAnsi="Times New Roman" w:cs="Times New Roman"/>
          <w:sz w:val="32"/>
          <w:szCs w:val="32"/>
        </w:rPr>
        <w:t>S</w:t>
      </w:r>
      <w:r w:rsidR="00BD07D8" w:rsidRPr="008B321D">
        <w:rPr>
          <w:rFonts w:ascii="Times New Roman" w:eastAsia="Times New Roman" w:hAnsi="Times New Roman" w:cs="Times New Roman"/>
          <w:sz w:val="32"/>
          <w:szCs w:val="32"/>
        </w:rPr>
        <w:t xml:space="preserve">tation, one </w:t>
      </w:r>
      <w:r w:rsidR="002F292A" w:rsidRPr="008B321D">
        <w:rPr>
          <w:rFonts w:ascii="Times New Roman" w:eastAsia="Times New Roman" w:hAnsi="Times New Roman" w:cs="Times New Roman"/>
          <w:sz w:val="32"/>
          <w:szCs w:val="32"/>
        </w:rPr>
        <w:t>Un</w:t>
      </w:r>
      <w:r w:rsidR="00BD07D8" w:rsidRPr="008B321D">
        <w:rPr>
          <w:rFonts w:ascii="Times New Roman" w:eastAsia="Times New Roman" w:hAnsi="Times New Roman" w:cs="Times New Roman"/>
          <w:sz w:val="32"/>
          <w:szCs w:val="32"/>
        </w:rPr>
        <w:t>iversity, two brands of soda, two brands of beer, etc. And even the</w:t>
      </w:r>
      <w:r w:rsidR="002F292A">
        <w:rPr>
          <w:rFonts w:ascii="Times New Roman" w:eastAsia="Times New Roman" w:hAnsi="Times New Roman" w:cs="Times New Roman"/>
          <w:sz w:val="32"/>
          <w:szCs w:val="32"/>
        </w:rPr>
        <w:t>n, these services and products were not always readily available</w:t>
      </w:r>
      <w:r w:rsidR="00BD07D8" w:rsidRPr="008B321D">
        <w:rPr>
          <w:rFonts w:ascii="Times New Roman" w:eastAsia="Times New Roman" w:hAnsi="Times New Roman" w:cs="Times New Roman"/>
          <w:sz w:val="32"/>
          <w:szCs w:val="32"/>
        </w:rPr>
        <w:t>.</w:t>
      </w:r>
    </w:p>
    <w:p w14:paraId="09E190B8" w14:textId="77777777" w:rsidR="00BD07D8" w:rsidRPr="008B321D" w:rsidRDefault="00983C0F" w:rsidP="00BD07D8">
      <w:pPr>
        <w:spacing w:before="100" w:beforeAutospacing="1" w:after="100" w:afterAutospacing="1"/>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The NRM resolute effort to transform the country has seen the country raise from one Television Station to hundreds of TV and Radio stations, tens of universities and shopping outlets</w:t>
      </w:r>
      <w:r w:rsidR="00BD07D8" w:rsidRPr="008B321D">
        <w:rPr>
          <w:rFonts w:ascii="Times New Roman" w:eastAsia="Times New Roman" w:hAnsi="Times New Roman" w:cs="Times New Roman"/>
          <w:sz w:val="32"/>
          <w:szCs w:val="32"/>
        </w:rPr>
        <w:t xml:space="preserve"> (even in the remotest parts of the country) are fully stocked with a large variety of essential and non-essential goods. This variety of choice is an essential indicator of economic development</w:t>
      </w:r>
      <w:r>
        <w:rPr>
          <w:rFonts w:ascii="Times New Roman" w:eastAsia="Times New Roman" w:hAnsi="Times New Roman" w:cs="Times New Roman"/>
          <w:sz w:val="32"/>
          <w:szCs w:val="32"/>
        </w:rPr>
        <w:t xml:space="preserve"> and transformation </w:t>
      </w:r>
      <w:r w:rsidR="00920355">
        <w:rPr>
          <w:rFonts w:ascii="Times New Roman" w:eastAsia="Times New Roman" w:hAnsi="Times New Roman" w:cs="Times New Roman"/>
          <w:sz w:val="32"/>
          <w:szCs w:val="32"/>
        </w:rPr>
        <w:t>which is a result of</w:t>
      </w:r>
      <w:r>
        <w:rPr>
          <w:rFonts w:ascii="Times New Roman" w:eastAsia="Times New Roman" w:hAnsi="Times New Roman" w:cs="Times New Roman"/>
          <w:sz w:val="32"/>
          <w:szCs w:val="32"/>
        </w:rPr>
        <w:t xml:space="preserve"> the NRM resolute efforts to transform the country</w:t>
      </w:r>
      <w:r w:rsidR="00BD07D8" w:rsidRPr="008B321D">
        <w:rPr>
          <w:rFonts w:ascii="Times New Roman" w:eastAsia="Times New Roman" w:hAnsi="Times New Roman" w:cs="Times New Roman"/>
          <w:sz w:val="32"/>
          <w:szCs w:val="32"/>
        </w:rPr>
        <w:t xml:space="preserve">. </w:t>
      </w:r>
    </w:p>
    <w:p w14:paraId="2D799845" w14:textId="77777777" w:rsidR="00BD07D8" w:rsidRPr="008B321D" w:rsidRDefault="00BD07D8" w:rsidP="00BD07D8">
      <w:pPr>
        <w:spacing w:before="100" w:beforeAutospacing="1" w:after="100" w:afterAutospacing="1"/>
        <w:jc w:val="both"/>
        <w:rPr>
          <w:rFonts w:ascii="Times New Roman" w:eastAsia="Times New Roman" w:hAnsi="Times New Roman" w:cs="Times New Roman"/>
          <w:sz w:val="32"/>
          <w:szCs w:val="32"/>
        </w:rPr>
      </w:pPr>
      <w:r w:rsidRPr="008B321D">
        <w:rPr>
          <w:rFonts w:ascii="Times New Roman" w:eastAsia="Times New Roman" w:hAnsi="Times New Roman" w:cs="Times New Roman"/>
          <w:sz w:val="32"/>
          <w:szCs w:val="32"/>
        </w:rPr>
        <w:t>So, when we feel frustrated by less change in incomes, it is not because NRM has performed poorly but because economic transformation takes generations. Yet in spite of our justified frustrations</w:t>
      </w:r>
      <w:r w:rsidR="00364708">
        <w:rPr>
          <w:rFonts w:ascii="Times New Roman" w:eastAsia="Times New Roman" w:hAnsi="Times New Roman" w:cs="Times New Roman"/>
          <w:sz w:val="32"/>
          <w:szCs w:val="32"/>
        </w:rPr>
        <w:t>;</w:t>
      </w:r>
      <w:r w:rsidRPr="008B321D">
        <w:rPr>
          <w:rFonts w:ascii="Times New Roman" w:eastAsia="Times New Roman" w:hAnsi="Times New Roman" w:cs="Times New Roman"/>
          <w:sz w:val="32"/>
          <w:szCs w:val="32"/>
        </w:rPr>
        <w:t xml:space="preserve"> economic growth has led to growth in private incomes and state revenues.</w:t>
      </w:r>
    </w:p>
    <w:p w14:paraId="2CD3561A" w14:textId="77777777" w:rsidR="00BD07D8" w:rsidRPr="008B321D" w:rsidRDefault="00BD07D8" w:rsidP="00BD07D8">
      <w:pPr>
        <w:spacing w:before="100" w:beforeAutospacing="1" w:after="100" w:afterAutospacing="1"/>
        <w:jc w:val="both"/>
        <w:rPr>
          <w:rFonts w:ascii="Times New Roman" w:eastAsia="Times New Roman" w:hAnsi="Times New Roman" w:cs="Times New Roman"/>
          <w:sz w:val="32"/>
          <w:szCs w:val="32"/>
        </w:rPr>
      </w:pPr>
      <w:r w:rsidRPr="008B321D">
        <w:rPr>
          <w:rFonts w:ascii="Times New Roman" w:eastAsia="Times New Roman" w:hAnsi="Times New Roman" w:cs="Times New Roman"/>
          <w:sz w:val="32"/>
          <w:szCs w:val="32"/>
        </w:rPr>
        <w:t xml:space="preserve">Growth in private incomes has made it possible for many of our citizens to </w:t>
      </w:r>
      <w:r w:rsidR="00364708">
        <w:rPr>
          <w:rFonts w:ascii="Times New Roman" w:eastAsia="Times New Roman" w:hAnsi="Times New Roman" w:cs="Times New Roman"/>
          <w:sz w:val="32"/>
          <w:szCs w:val="32"/>
        </w:rPr>
        <w:t>transform</w:t>
      </w:r>
      <w:r w:rsidRPr="008B321D">
        <w:rPr>
          <w:rFonts w:ascii="Times New Roman" w:eastAsia="Times New Roman" w:hAnsi="Times New Roman" w:cs="Times New Roman"/>
          <w:sz w:val="32"/>
          <w:szCs w:val="32"/>
        </w:rPr>
        <w:t xml:space="preserve"> their lives by living in better houses</w:t>
      </w:r>
      <w:r w:rsidR="00364708">
        <w:rPr>
          <w:rFonts w:ascii="Times New Roman" w:eastAsia="Times New Roman" w:hAnsi="Times New Roman" w:cs="Times New Roman"/>
          <w:sz w:val="32"/>
          <w:szCs w:val="32"/>
        </w:rPr>
        <w:t>;</w:t>
      </w:r>
      <w:r w:rsidRPr="008B321D">
        <w:rPr>
          <w:rFonts w:ascii="Times New Roman" w:eastAsia="Times New Roman" w:hAnsi="Times New Roman" w:cs="Times New Roman"/>
          <w:sz w:val="32"/>
          <w:szCs w:val="32"/>
        </w:rPr>
        <w:t xml:space="preserve"> dressing better, eating better and accessing other essential and nonessential goods and services that make modern living comfortable.</w:t>
      </w:r>
    </w:p>
    <w:p w14:paraId="429ADE6A" w14:textId="77777777" w:rsidR="00BD07D8" w:rsidRPr="008B321D" w:rsidRDefault="00BD07D8" w:rsidP="00BD07D8">
      <w:pPr>
        <w:spacing w:before="100" w:beforeAutospacing="1" w:after="100" w:afterAutospacing="1"/>
        <w:jc w:val="both"/>
        <w:rPr>
          <w:rFonts w:ascii="Times New Roman" w:eastAsia="Times New Roman" w:hAnsi="Times New Roman" w:cs="Times New Roman"/>
          <w:sz w:val="32"/>
          <w:szCs w:val="32"/>
        </w:rPr>
      </w:pPr>
      <w:r w:rsidRPr="008B321D">
        <w:rPr>
          <w:rFonts w:ascii="Times New Roman" w:eastAsia="Times New Roman" w:hAnsi="Times New Roman" w:cs="Times New Roman"/>
          <w:sz w:val="32"/>
          <w:szCs w:val="32"/>
        </w:rPr>
        <w:lastRenderedPageBreak/>
        <w:t>No wonder</w:t>
      </w:r>
      <w:r w:rsidR="00364708">
        <w:rPr>
          <w:rFonts w:ascii="Times New Roman" w:eastAsia="Times New Roman" w:hAnsi="Times New Roman" w:cs="Times New Roman"/>
          <w:sz w:val="32"/>
          <w:szCs w:val="32"/>
        </w:rPr>
        <w:t>,</w:t>
      </w:r>
      <w:r w:rsidRPr="008B321D">
        <w:rPr>
          <w:rFonts w:ascii="Times New Roman" w:eastAsia="Times New Roman" w:hAnsi="Times New Roman" w:cs="Times New Roman"/>
          <w:sz w:val="32"/>
          <w:szCs w:val="32"/>
        </w:rPr>
        <w:t xml:space="preserve"> life expectancy has improved from 39 to 65 years</w:t>
      </w:r>
      <w:r w:rsidR="00364708">
        <w:rPr>
          <w:rFonts w:ascii="Times New Roman" w:eastAsia="Times New Roman" w:hAnsi="Times New Roman" w:cs="Times New Roman"/>
          <w:sz w:val="32"/>
          <w:szCs w:val="32"/>
        </w:rPr>
        <w:t>;</w:t>
      </w:r>
      <w:r w:rsidRPr="008B321D">
        <w:rPr>
          <w:rFonts w:ascii="Times New Roman" w:eastAsia="Times New Roman" w:hAnsi="Times New Roman" w:cs="Times New Roman"/>
          <w:sz w:val="32"/>
          <w:szCs w:val="32"/>
        </w:rPr>
        <w:t xml:space="preserve"> the number of people living in poverty has reduced from 56% in 1992 to </w:t>
      </w:r>
      <w:r w:rsidR="00364708">
        <w:rPr>
          <w:rFonts w:ascii="Times New Roman" w:eastAsia="Times New Roman" w:hAnsi="Times New Roman" w:cs="Times New Roman"/>
          <w:sz w:val="32"/>
          <w:szCs w:val="32"/>
        </w:rPr>
        <w:t xml:space="preserve">now </w:t>
      </w:r>
      <w:r w:rsidRPr="008B321D">
        <w:rPr>
          <w:rFonts w:ascii="Times New Roman" w:eastAsia="Times New Roman" w:hAnsi="Times New Roman" w:cs="Times New Roman"/>
          <w:sz w:val="32"/>
          <w:szCs w:val="32"/>
        </w:rPr>
        <w:t>20%. Growth has also led to</w:t>
      </w:r>
      <w:r>
        <w:rPr>
          <w:rFonts w:ascii="Times New Roman" w:eastAsia="Times New Roman" w:hAnsi="Times New Roman" w:cs="Times New Roman"/>
          <w:sz w:val="32"/>
          <w:szCs w:val="32"/>
        </w:rPr>
        <w:t xml:space="preserve"> over</w:t>
      </w:r>
      <w:r w:rsidRPr="008B321D">
        <w:rPr>
          <w:rFonts w:ascii="Times New Roman" w:eastAsia="Times New Roman" w:hAnsi="Times New Roman" w:cs="Times New Roman"/>
          <w:sz w:val="32"/>
          <w:szCs w:val="32"/>
        </w:rPr>
        <w:t xml:space="preserve"> 60% of Ugandans having access to electricity (22% on grid and 38% on solar), up from 1% in 1986.</w:t>
      </w:r>
    </w:p>
    <w:p w14:paraId="4A536079" w14:textId="77777777" w:rsidR="00BD07D8" w:rsidRPr="008B321D" w:rsidRDefault="00BD07D8" w:rsidP="00BD07D8">
      <w:pPr>
        <w:spacing w:before="100" w:beforeAutospacing="1" w:after="100" w:afterAutospacing="1"/>
        <w:jc w:val="both"/>
        <w:rPr>
          <w:rFonts w:ascii="Times New Roman" w:eastAsia="Times New Roman" w:hAnsi="Times New Roman" w:cs="Times New Roman"/>
          <w:sz w:val="32"/>
          <w:szCs w:val="32"/>
        </w:rPr>
      </w:pPr>
      <w:r w:rsidRPr="008B321D">
        <w:rPr>
          <w:rFonts w:ascii="Times New Roman" w:eastAsia="Times New Roman" w:hAnsi="Times New Roman" w:cs="Times New Roman"/>
          <w:sz w:val="32"/>
          <w:szCs w:val="32"/>
        </w:rPr>
        <w:t>Conversely growth in state revenues has improved the capacity of the government to serve our citizens better through the supply of public goods and services. Today, every border of Uganda with her neighbors is connected by a paved road. Up to 80% of the population has access to an improved water source. The country is largely secure and one of our vital exports to our struggling neighbors in this region is security. This is a great transformation given that 40 years ago, Uganda was insecure and exporting refugees to her neighbors and now is a big host of refugees.</w:t>
      </w:r>
    </w:p>
    <w:p w14:paraId="7BA8E53C" w14:textId="77777777" w:rsidR="00BD07D8" w:rsidRDefault="00BD07D8" w:rsidP="00BD07D8">
      <w:pPr>
        <w:spacing w:before="100" w:beforeAutospacing="1" w:after="100" w:afterAutospacing="1"/>
        <w:jc w:val="both"/>
        <w:rPr>
          <w:rFonts w:ascii="Times New Roman" w:eastAsia="Times New Roman" w:hAnsi="Times New Roman" w:cs="Times New Roman"/>
          <w:sz w:val="32"/>
          <w:szCs w:val="32"/>
        </w:rPr>
      </w:pPr>
      <w:r w:rsidRPr="008B321D">
        <w:rPr>
          <w:rFonts w:ascii="Times New Roman" w:eastAsia="Times New Roman" w:hAnsi="Times New Roman" w:cs="Times New Roman"/>
          <w:sz w:val="32"/>
          <w:szCs w:val="32"/>
        </w:rPr>
        <w:t>The lesson to draw from this tour is that economic growth is primary, the rest is derivative. It is better to seek growth and then discuss growing income inequality in the context of a growing economy, not a stagnating one. This is because ultimately, for anyone, it is better to hold a small slice of a growing pie than to hold a large slice of a shrinking one.</w:t>
      </w:r>
    </w:p>
    <w:p w14:paraId="196F227D" w14:textId="77777777" w:rsidR="00364708" w:rsidRPr="00364708" w:rsidRDefault="00364708" w:rsidP="00BD07D8">
      <w:pPr>
        <w:jc w:val="both"/>
        <w:rPr>
          <w:rFonts w:ascii="New roman" w:hAnsi="New roman"/>
          <w:b/>
          <w:sz w:val="32"/>
          <w:szCs w:val="32"/>
        </w:rPr>
      </w:pPr>
      <w:r w:rsidRPr="00364708">
        <w:rPr>
          <w:rFonts w:ascii="New roman" w:hAnsi="New roman"/>
          <w:b/>
          <w:sz w:val="32"/>
          <w:szCs w:val="32"/>
        </w:rPr>
        <w:t>Investment in the oil sector:</w:t>
      </w:r>
    </w:p>
    <w:p w14:paraId="578ADA45" w14:textId="77777777" w:rsidR="00BD07D8" w:rsidRDefault="00BD07D8" w:rsidP="00BD07D8">
      <w:pPr>
        <w:jc w:val="both"/>
        <w:rPr>
          <w:rFonts w:ascii="New roman" w:hAnsi="New roman"/>
          <w:sz w:val="32"/>
          <w:szCs w:val="32"/>
        </w:rPr>
      </w:pPr>
      <w:r w:rsidRPr="00D73F2C">
        <w:rPr>
          <w:rFonts w:ascii="New roman" w:hAnsi="New roman"/>
          <w:sz w:val="32"/>
          <w:szCs w:val="32"/>
        </w:rPr>
        <w:t>Uganda recently concluded the Final Investment Decision</w:t>
      </w:r>
      <w:r>
        <w:rPr>
          <w:rFonts w:ascii="New roman" w:hAnsi="New roman"/>
          <w:sz w:val="32"/>
          <w:szCs w:val="32"/>
        </w:rPr>
        <w:t>s</w:t>
      </w:r>
      <w:r w:rsidRPr="00D73F2C">
        <w:rPr>
          <w:rFonts w:ascii="New roman" w:hAnsi="New roman"/>
          <w:sz w:val="32"/>
          <w:szCs w:val="32"/>
        </w:rPr>
        <w:t xml:space="preserve"> in the oil production and export</w:t>
      </w:r>
      <w:r>
        <w:rPr>
          <w:rFonts w:ascii="New roman" w:hAnsi="New roman"/>
          <w:sz w:val="32"/>
          <w:szCs w:val="32"/>
        </w:rPr>
        <w:t xml:space="preserve">. </w:t>
      </w:r>
      <w:r w:rsidRPr="00D73F2C">
        <w:rPr>
          <w:rFonts w:ascii="New roman" w:hAnsi="New roman"/>
          <w:sz w:val="32"/>
          <w:szCs w:val="32"/>
        </w:rPr>
        <w:t xml:space="preserve"> </w:t>
      </w:r>
      <w:r>
        <w:rPr>
          <w:rFonts w:ascii="New roman" w:hAnsi="New roman"/>
          <w:sz w:val="32"/>
          <w:szCs w:val="32"/>
        </w:rPr>
        <w:t>W</w:t>
      </w:r>
      <w:r w:rsidRPr="00D73F2C">
        <w:rPr>
          <w:rFonts w:ascii="New roman" w:hAnsi="New roman"/>
          <w:sz w:val="32"/>
          <w:szCs w:val="32"/>
        </w:rPr>
        <w:t>e have signed with Tanzania a landmark agreement to construct an oil pipeline from Hoima to the Tan</w:t>
      </w:r>
      <w:r w:rsidR="00364708">
        <w:rPr>
          <w:rFonts w:ascii="New roman" w:hAnsi="New roman"/>
          <w:sz w:val="32"/>
          <w:szCs w:val="32"/>
        </w:rPr>
        <w:t xml:space="preserve">zania seaport of Tanga. Once </w:t>
      </w:r>
      <w:r w:rsidRPr="00D73F2C">
        <w:rPr>
          <w:rFonts w:ascii="New roman" w:hAnsi="New roman"/>
          <w:sz w:val="32"/>
          <w:szCs w:val="32"/>
        </w:rPr>
        <w:t>accomplished, it is going to transform Uganda from an oil importing country to an oil exporting country with its related benefits.</w:t>
      </w:r>
      <w:r w:rsidRPr="00585B06">
        <w:rPr>
          <w:rFonts w:ascii="New roman" w:hAnsi="New roman"/>
          <w:sz w:val="32"/>
          <w:szCs w:val="32"/>
        </w:rPr>
        <w:t xml:space="preserve"> </w:t>
      </w:r>
      <w:r>
        <w:rPr>
          <w:rFonts w:ascii="New roman" w:hAnsi="New roman"/>
          <w:sz w:val="32"/>
          <w:szCs w:val="32"/>
        </w:rPr>
        <w:t>Uganda is hoping to add USD 2.5 billion to its annual revenues by the year 2025.</w:t>
      </w:r>
      <w:r w:rsidR="00364708">
        <w:rPr>
          <w:rFonts w:ascii="New roman" w:hAnsi="New roman"/>
          <w:sz w:val="32"/>
          <w:szCs w:val="32"/>
        </w:rPr>
        <w:t xml:space="preserve">  These resources will be applied to further concretize the already ongoing efforts</w:t>
      </w:r>
      <w:r w:rsidR="00380A2B">
        <w:rPr>
          <w:rFonts w:ascii="New roman" w:hAnsi="New roman"/>
          <w:sz w:val="32"/>
          <w:szCs w:val="32"/>
        </w:rPr>
        <w:t xml:space="preserve"> </w:t>
      </w:r>
      <w:r w:rsidR="00C54CB0">
        <w:rPr>
          <w:rFonts w:ascii="New roman" w:hAnsi="New roman"/>
          <w:sz w:val="32"/>
          <w:szCs w:val="32"/>
        </w:rPr>
        <w:t>for a</w:t>
      </w:r>
      <w:r w:rsidR="00380A2B">
        <w:rPr>
          <w:rFonts w:ascii="New roman" w:hAnsi="New roman"/>
          <w:sz w:val="32"/>
          <w:szCs w:val="32"/>
        </w:rPr>
        <w:t xml:space="preserve"> speedy and inclusive transformation of Ugandan Citizens.</w:t>
      </w:r>
    </w:p>
    <w:p w14:paraId="04E46023" w14:textId="77777777" w:rsidR="00BD07D8" w:rsidRPr="00362270" w:rsidRDefault="00BD07D8" w:rsidP="00BD07D8">
      <w:pPr>
        <w:jc w:val="both"/>
        <w:rPr>
          <w:rFonts w:ascii="New roman" w:hAnsi="New roman"/>
          <w:b/>
          <w:sz w:val="32"/>
          <w:szCs w:val="32"/>
        </w:rPr>
      </w:pPr>
      <w:r w:rsidRPr="00362270">
        <w:rPr>
          <w:rFonts w:ascii="New roman" w:hAnsi="New roman"/>
          <w:b/>
          <w:sz w:val="32"/>
          <w:szCs w:val="32"/>
        </w:rPr>
        <w:t>Social service sector</w:t>
      </w:r>
      <w:r>
        <w:rPr>
          <w:rFonts w:ascii="New roman" w:hAnsi="New roman"/>
          <w:b/>
          <w:sz w:val="32"/>
          <w:szCs w:val="32"/>
        </w:rPr>
        <w:t xml:space="preserve"> revival</w:t>
      </w:r>
    </w:p>
    <w:p w14:paraId="4848D4BD" w14:textId="77777777" w:rsidR="00BD07D8" w:rsidRPr="001928DD" w:rsidRDefault="00BD07D8" w:rsidP="00BD07D8">
      <w:pPr>
        <w:jc w:val="both"/>
        <w:rPr>
          <w:rFonts w:ascii="Times New Roman" w:eastAsia="Times New Roman" w:hAnsi="Times New Roman" w:cs="Times New Roman"/>
          <w:sz w:val="32"/>
          <w:szCs w:val="32"/>
        </w:rPr>
      </w:pPr>
      <w:r>
        <w:rPr>
          <w:rFonts w:ascii="New roman" w:hAnsi="New roman"/>
          <w:sz w:val="32"/>
          <w:szCs w:val="32"/>
        </w:rPr>
        <w:t>T</w:t>
      </w:r>
      <w:r w:rsidRPr="00D73F2C">
        <w:rPr>
          <w:rFonts w:ascii="New roman" w:hAnsi="New roman"/>
          <w:sz w:val="32"/>
          <w:szCs w:val="32"/>
        </w:rPr>
        <w:t>he NRM government also boasts of dropping maternal mortality from 506 per 100,000 live births in 1986 to 336</w:t>
      </w:r>
      <w:r w:rsidR="00DD2865">
        <w:rPr>
          <w:rFonts w:ascii="New roman" w:hAnsi="New roman"/>
          <w:sz w:val="32"/>
          <w:szCs w:val="32"/>
        </w:rPr>
        <w:t xml:space="preserve"> </w:t>
      </w:r>
      <w:r w:rsidRPr="00D73F2C">
        <w:rPr>
          <w:rFonts w:ascii="New roman" w:hAnsi="New roman"/>
          <w:sz w:val="32"/>
          <w:szCs w:val="32"/>
        </w:rPr>
        <w:t>to</w:t>
      </w:r>
      <w:r w:rsidR="00C54CB0">
        <w:rPr>
          <w:rFonts w:ascii="New roman" w:hAnsi="New roman"/>
          <w:sz w:val="32"/>
          <w:szCs w:val="32"/>
        </w:rPr>
        <w:t xml:space="preserve"> </w:t>
      </w:r>
      <w:r w:rsidRPr="00D73F2C">
        <w:rPr>
          <w:rFonts w:ascii="New roman" w:hAnsi="New roman"/>
          <w:sz w:val="32"/>
          <w:szCs w:val="32"/>
        </w:rPr>
        <w:t xml:space="preserve">date. </w:t>
      </w:r>
      <w:r w:rsidRPr="001928DD">
        <w:rPr>
          <w:rFonts w:ascii="Times New Roman" w:eastAsia="Times New Roman" w:hAnsi="Times New Roman" w:cs="Times New Roman"/>
          <w:sz w:val="32"/>
          <w:szCs w:val="32"/>
        </w:rPr>
        <w:t xml:space="preserve">Access to and utilization of health services has significantly increased with the population living within a 5km radius of a health facility increasing </w:t>
      </w:r>
      <w:r w:rsidRPr="001928DD">
        <w:rPr>
          <w:rFonts w:ascii="Times New Roman" w:eastAsia="Times New Roman" w:hAnsi="Times New Roman" w:cs="Times New Roman"/>
          <w:sz w:val="32"/>
          <w:szCs w:val="32"/>
        </w:rPr>
        <w:lastRenderedPageBreak/>
        <w:t xml:space="preserve">from to 86 percent in the recent years. The health infrastructure network has improved in the country and currently consists of 2 national referral hospitals, 19 regional referral hospitals, 147 district hospitals, 193 HC4s (medical officers present); 1250 HC3s (clinical officers present), and 3610 HC2s (enrolled comprehensive nurses present). </w:t>
      </w:r>
    </w:p>
    <w:p w14:paraId="2D162F14" w14:textId="77777777" w:rsidR="00BD07D8" w:rsidRPr="001928DD" w:rsidRDefault="00BD07D8" w:rsidP="00BD07D8">
      <w:pPr>
        <w:spacing w:after="0"/>
        <w:jc w:val="both"/>
        <w:rPr>
          <w:rFonts w:ascii="Times New Roman" w:eastAsia="Times New Roman" w:hAnsi="Times New Roman" w:cs="Times New Roman"/>
          <w:sz w:val="32"/>
          <w:szCs w:val="32"/>
        </w:rPr>
      </w:pPr>
    </w:p>
    <w:p w14:paraId="4718D2A1" w14:textId="77777777" w:rsidR="00BD07D8" w:rsidRPr="00234110" w:rsidRDefault="00BD07D8" w:rsidP="00BD07D8">
      <w:pPr>
        <w:jc w:val="both"/>
        <w:rPr>
          <w:rFonts w:ascii="Times New Roman" w:eastAsia="Times New Roman" w:hAnsi="Times New Roman" w:cs="Times New Roman"/>
          <w:sz w:val="32"/>
          <w:szCs w:val="32"/>
        </w:rPr>
      </w:pPr>
      <w:r w:rsidRPr="001928DD">
        <w:rPr>
          <w:rFonts w:ascii="Times New Roman" w:eastAsia="Times New Roman" w:hAnsi="Times New Roman" w:cs="Times New Roman"/>
          <w:sz w:val="32"/>
          <w:szCs w:val="32"/>
        </w:rPr>
        <w:t xml:space="preserve">Significant progress has also been made in the provision of specialized medical care in cardiology and </w:t>
      </w:r>
      <w:proofErr w:type="spellStart"/>
      <w:r w:rsidRPr="001928DD">
        <w:rPr>
          <w:rFonts w:ascii="Times New Roman" w:eastAsia="Times New Roman" w:hAnsi="Times New Roman" w:cs="Times New Roman"/>
          <w:sz w:val="32"/>
          <w:szCs w:val="32"/>
        </w:rPr>
        <w:t>gynaecology</w:t>
      </w:r>
      <w:proofErr w:type="spellEnd"/>
      <w:r w:rsidRPr="001928DD">
        <w:rPr>
          <w:rFonts w:ascii="Times New Roman" w:eastAsia="Times New Roman" w:hAnsi="Times New Roman" w:cs="Times New Roman"/>
          <w:sz w:val="32"/>
          <w:szCs w:val="32"/>
        </w:rPr>
        <w:t>. A modern state of the art women’s hospital with a capacity of 320 beds was</w:t>
      </w:r>
      <w:r w:rsidR="00C54CB0">
        <w:rPr>
          <w:rFonts w:ascii="Times New Roman" w:eastAsia="Times New Roman" w:hAnsi="Times New Roman" w:cs="Times New Roman"/>
          <w:sz w:val="32"/>
          <w:szCs w:val="32"/>
        </w:rPr>
        <w:t xml:space="preserve"> opened in Mulago in 2018. The Heart and Cancer I</w:t>
      </w:r>
      <w:r w:rsidRPr="001928DD">
        <w:rPr>
          <w:rFonts w:ascii="Times New Roman" w:eastAsia="Times New Roman" w:hAnsi="Times New Roman" w:cs="Times New Roman"/>
          <w:sz w:val="32"/>
          <w:szCs w:val="32"/>
        </w:rPr>
        <w:t xml:space="preserve">nstitutes of Mulago </w:t>
      </w:r>
      <w:r>
        <w:rPr>
          <w:rFonts w:ascii="Times New Roman" w:eastAsia="Times New Roman" w:hAnsi="Times New Roman" w:cs="Times New Roman"/>
          <w:sz w:val="32"/>
          <w:szCs w:val="32"/>
        </w:rPr>
        <w:t>H</w:t>
      </w:r>
      <w:r w:rsidRPr="001928DD">
        <w:rPr>
          <w:rFonts w:ascii="Times New Roman" w:eastAsia="Times New Roman" w:hAnsi="Times New Roman" w:cs="Times New Roman"/>
          <w:sz w:val="32"/>
          <w:szCs w:val="32"/>
        </w:rPr>
        <w:t xml:space="preserve">ospital have also been expanded and improved. This has increased access and utilization of health services. In-patient malaria deaths have reduced </w:t>
      </w:r>
      <w:r>
        <w:rPr>
          <w:rFonts w:ascii="Times New Roman" w:eastAsia="Times New Roman" w:hAnsi="Times New Roman" w:cs="Times New Roman"/>
          <w:sz w:val="32"/>
          <w:szCs w:val="32"/>
        </w:rPr>
        <w:t xml:space="preserve">tremendously </w:t>
      </w:r>
      <w:r w:rsidRPr="001928DD">
        <w:rPr>
          <w:rFonts w:ascii="Times New Roman" w:eastAsia="Times New Roman" w:hAnsi="Times New Roman" w:cs="Times New Roman"/>
          <w:sz w:val="32"/>
          <w:szCs w:val="32"/>
        </w:rPr>
        <w:t xml:space="preserve">largely due to the effective distribution of insecticide treated nets (ITNS). HIV deaths </w:t>
      </w:r>
      <w:r w:rsidRPr="00DD2865">
        <w:rPr>
          <w:rFonts w:ascii="Times New Roman" w:eastAsia="Times New Roman" w:hAnsi="Times New Roman" w:cs="Times New Roman"/>
          <w:sz w:val="28"/>
          <w:szCs w:val="28"/>
        </w:rPr>
        <w:t>have</w:t>
      </w:r>
      <w:r w:rsidRPr="00234110">
        <w:rPr>
          <w:rFonts w:ascii="Times New Roman" w:eastAsia="Times New Roman" w:hAnsi="Times New Roman" w:cs="Times New Roman"/>
          <w:sz w:val="32"/>
          <w:szCs w:val="32"/>
        </w:rPr>
        <w:t xml:space="preserve"> been reduced by 64% since the peak in 2004</w:t>
      </w:r>
      <w:r>
        <w:rPr>
          <w:rFonts w:ascii="Times New Roman" w:eastAsia="Times New Roman" w:hAnsi="Times New Roman" w:cs="Times New Roman"/>
          <w:sz w:val="32"/>
          <w:szCs w:val="32"/>
        </w:rPr>
        <w:t>.</w:t>
      </w:r>
      <w:r w:rsidRPr="00234110">
        <w:rPr>
          <w:rFonts w:ascii="Times New Roman" w:eastAsia="Times New Roman" w:hAnsi="Times New Roman" w:cs="Times New Roman"/>
          <w:sz w:val="32"/>
          <w:szCs w:val="32"/>
        </w:rPr>
        <w:t xml:space="preserve"> </w:t>
      </w:r>
    </w:p>
    <w:p w14:paraId="1E554574" w14:textId="77777777" w:rsidR="00BD07D8" w:rsidRPr="00362270" w:rsidRDefault="00BD07D8" w:rsidP="00BD07D8">
      <w:pPr>
        <w:jc w:val="both"/>
        <w:rPr>
          <w:rFonts w:ascii="New roman" w:hAnsi="New roman"/>
          <w:b/>
          <w:sz w:val="32"/>
          <w:szCs w:val="32"/>
        </w:rPr>
      </w:pPr>
      <w:r w:rsidRPr="00362270">
        <w:rPr>
          <w:rFonts w:ascii="New roman" w:hAnsi="New roman"/>
          <w:b/>
          <w:sz w:val="32"/>
          <w:szCs w:val="32"/>
        </w:rPr>
        <w:t xml:space="preserve">Integration of Africa beginning with EAC </w:t>
      </w:r>
    </w:p>
    <w:p w14:paraId="48563A3F" w14:textId="77777777" w:rsidR="00BD07D8" w:rsidRDefault="00BD07D8" w:rsidP="00BD07D8">
      <w:pPr>
        <w:shd w:val="clear" w:color="auto" w:fill="FFFFFF"/>
        <w:spacing w:after="0"/>
        <w:jc w:val="both"/>
        <w:rPr>
          <w:rFonts w:ascii="New roman" w:eastAsia="Times New Roman" w:hAnsi="New roman" w:cs="Arial"/>
          <w:color w:val="000000"/>
          <w:sz w:val="32"/>
          <w:szCs w:val="32"/>
          <w:bdr w:val="none" w:sz="0" w:space="0" w:color="auto" w:frame="1"/>
        </w:rPr>
      </w:pPr>
      <w:r>
        <w:rPr>
          <w:rFonts w:ascii="New roman" w:eastAsia="Times New Roman" w:hAnsi="New roman" w:cs="Arial"/>
          <w:color w:val="000000"/>
          <w:sz w:val="32"/>
          <w:szCs w:val="32"/>
          <w:bdr w:val="none" w:sz="0" w:space="0" w:color="auto" w:frame="1"/>
        </w:rPr>
        <w:t xml:space="preserve">Finally, </w:t>
      </w:r>
      <w:r w:rsidRPr="00D73F2C">
        <w:rPr>
          <w:rFonts w:ascii="New roman" w:eastAsia="Times New Roman" w:hAnsi="New roman" w:cs="Arial"/>
          <w:color w:val="000000"/>
          <w:sz w:val="32"/>
          <w:szCs w:val="32"/>
          <w:bdr w:val="none" w:sz="0" w:space="0" w:color="auto" w:frame="1"/>
        </w:rPr>
        <w:t>one of the priorities of the NRM gove</w:t>
      </w:r>
      <w:r w:rsidR="00DE0896">
        <w:rPr>
          <w:rFonts w:ascii="New roman" w:eastAsia="Times New Roman" w:hAnsi="New roman" w:cs="Arial"/>
          <w:color w:val="000000"/>
          <w:sz w:val="32"/>
          <w:szCs w:val="32"/>
          <w:bdr w:val="none" w:sz="0" w:space="0" w:color="auto" w:frame="1"/>
        </w:rPr>
        <w:t xml:space="preserve">rnment to extend opportunities to our people.  H.E. the President is pursuing a deliberate </w:t>
      </w:r>
      <w:r w:rsidRPr="00D73F2C">
        <w:rPr>
          <w:rFonts w:ascii="New roman" w:eastAsia="Times New Roman" w:hAnsi="New roman" w:cs="Arial"/>
          <w:color w:val="000000"/>
          <w:sz w:val="32"/>
          <w:szCs w:val="32"/>
          <w:bdr w:val="none" w:sz="0" w:space="0" w:color="auto" w:frame="1"/>
        </w:rPr>
        <w:t>i</w:t>
      </w:r>
      <w:r w:rsidR="00DD5E7C">
        <w:rPr>
          <w:rFonts w:ascii="New roman" w:eastAsia="Times New Roman" w:hAnsi="New roman" w:cs="Arial"/>
          <w:color w:val="000000"/>
          <w:sz w:val="32"/>
          <w:szCs w:val="32"/>
          <w:bdr w:val="none" w:sz="0" w:space="0" w:color="auto" w:frame="1"/>
        </w:rPr>
        <w:t>ntegration of the East African R</w:t>
      </w:r>
      <w:r w:rsidRPr="00D73F2C">
        <w:rPr>
          <w:rFonts w:ascii="New roman" w:eastAsia="Times New Roman" w:hAnsi="New roman" w:cs="Arial"/>
          <w:color w:val="000000"/>
          <w:sz w:val="32"/>
          <w:szCs w:val="32"/>
          <w:bdr w:val="none" w:sz="0" w:space="0" w:color="auto" w:frame="1"/>
        </w:rPr>
        <w:t xml:space="preserve">egion in order to create synergies for strategic security and to expand the market for the goods and services produced by our people. When </w:t>
      </w:r>
      <w:r>
        <w:rPr>
          <w:rFonts w:ascii="New roman" w:eastAsia="Times New Roman" w:hAnsi="New roman" w:cs="Arial"/>
          <w:color w:val="000000"/>
          <w:sz w:val="32"/>
          <w:szCs w:val="32"/>
          <w:bdr w:val="none" w:sz="0" w:space="0" w:color="auto" w:frame="1"/>
        </w:rPr>
        <w:t xml:space="preserve">President Museveni </w:t>
      </w:r>
      <w:r w:rsidRPr="00D73F2C">
        <w:rPr>
          <w:rFonts w:ascii="New roman" w:eastAsia="Times New Roman" w:hAnsi="New roman" w:cs="Arial"/>
          <w:color w:val="000000"/>
          <w:sz w:val="32"/>
          <w:szCs w:val="32"/>
          <w:bdr w:val="none" w:sz="0" w:space="0" w:color="auto" w:frame="1"/>
        </w:rPr>
        <w:t xml:space="preserve">took oath in 1986, </w:t>
      </w:r>
      <w:r>
        <w:rPr>
          <w:rFonts w:ascii="New roman" w:eastAsia="Times New Roman" w:hAnsi="New roman" w:cs="Arial"/>
          <w:color w:val="000000"/>
          <w:sz w:val="32"/>
          <w:szCs w:val="32"/>
          <w:bdr w:val="none" w:sz="0" w:space="0" w:color="auto" w:frame="1"/>
        </w:rPr>
        <w:t>he</w:t>
      </w:r>
      <w:r w:rsidRPr="00D73F2C">
        <w:rPr>
          <w:rFonts w:ascii="New roman" w:eastAsia="Times New Roman" w:hAnsi="New roman" w:cs="Arial"/>
          <w:color w:val="000000"/>
          <w:sz w:val="32"/>
          <w:szCs w:val="32"/>
          <w:bdr w:val="none" w:sz="0" w:space="0" w:color="auto" w:frame="1"/>
        </w:rPr>
        <w:t xml:space="preserve"> noted that the African market was very small to take everything that was produced on the continent. He advocated for a bigger market and export promo</w:t>
      </w:r>
      <w:r w:rsidR="00DE0896">
        <w:rPr>
          <w:rFonts w:ascii="New roman" w:eastAsia="Times New Roman" w:hAnsi="New roman" w:cs="Arial"/>
          <w:color w:val="000000"/>
          <w:sz w:val="32"/>
          <w:szCs w:val="32"/>
          <w:bdr w:val="none" w:sz="0" w:space="0" w:color="auto" w:frame="1"/>
        </w:rPr>
        <w:t>tion became his priority.  T</w:t>
      </w:r>
      <w:r w:rsidRPr="00D73F2C">
        <w:rPr>
          <w:rFonts w:ascii="New roman" w:eastAsia="Times New Roman" w:hAnsi="New roman" w:cs="Arial"/>
          <w:color w:val="000000"/>
          <w:sz w:val="32"/>
          <w:szCs w:val="32"/>
          <w:bdr w:val="none" w:sz="0" w:space="0" w:color="auto" w:frame="1"/>
        </w:rPr>
        <w:t xml:space="preserve">he government has scored tremendously </w:t>
      </w:r>
      <w:r w:rsidR="00DE0896">
        <w:rPr>
          <w:rFonts w:ascii="New roman" w:eastAsia="Times New Roman" w:hAnsi="New roman" w:cs="Arial"/>
          <w:color w:val="000000"/>
          <w:sz w:val="32"/>
          <w:szCs w:val="32"/>
          <w:bdr w:val="none" w:sz="0" w:space="0" w:color="auto" w:frame="1"/>
        </w:rPr>
        <w:t>by</w:t>
      </w:r>
      <w:r w:rsidRPr="00D73F2C">
        <w:rPr>
          <w:rFonts w:ascii="New roman" w:eastAsia="Times New Roman" w:hAnsi="New roman" w:cs="Arial"/>
          <w:color w:val="000000"/>
          <w:sz w:val="32"/>
          <w:szCs w:val="32"/>
          <w:bdr w:val="none" w:sz="0" w:space="0" w:color="auto" w:frame="1"/>
        </w:rPr>
        <w:t xml:space="preserve"> growing Uganda’s export value to $6.34 billion, representing 15.69% of the country’s GDP in 2021, up from $5.80 in 2020,</w:t>
      </w:r>
      <w:r w:rsidR="00A60D6E">
        <w:rPr>
          <w:rFonts w:ascii="New roman" w:eastAsia="Times New Roman" w:hAnsi="New roman" w:cs="Arial"/>
          <w:color w:val="000000"/>
          <w:sz w:val="32"/>
          <w:szCs w:val="32"/>
          <w:bdr w:val="none" w:sz="0" w:space="0" w:color="auto" w:frame="1"/>
        </w:rPr>
        <w:t xml:space="preserve"> all compared to $0.50 billion</w:t>
      </w:r>
      <w:r w:rsidRPr="00D73F2C">
        <w:rPr>
          <w:rFonts w:ascii="New roman" w:eastAsia="Times New Roman" w:hAnsi="New roman" w:cs="Arial"/>
          <w:color w:val="000000"/>
          <w:sz w:val="32"/>
          <w:szCs w:val="32"/>
          <w:bdr w:val="none" w:sz="0" w:space="0" w:color="auto" w:frame="1"/>
        </w:rPr>
        <w:t xml:space="preserve"> in 1986. </w:t>
      </w:r>
    </w:p>
    <w:p w14:paraId="2F056B30" w14:textId="77777777" w:rsidR="00A60D6E" w:rsidRPr="00D73F2C" w:rsidRDefault="00A60D6E" w:rsidP="00BD07D8">
      <w:pPr>
        <w:shd w:val="clear" w:color="auto" w:fill="FFFFFF"/>
        <w:spacing w:after="0"/>
        <w:jc w:val="both"/>
        <w:rPr>
          <w:rFonts w:ascii="New roman" w:eastAsia="Times New Roman" w:hAnsi="New roman" w:cs="Arial"/>
          <w:color w:val="000000"/>
          <w:sz w:val="32"/>
          <w:szCs w:val="32"/>
          <w:bdr w:val="none" w:sz="0" w:space="0" w:color="auto" w:frame="1"/>
        </w:rPr>
      </w:pPr>
    </w:p>
    <w:p w14:paraId="7DEDE447" w14:textId="77777777" w:rsidR="00BD07D8" w:rsidRDefault="00A60D6E" w:rsidP="00BD07D8">
      <w:pPr>
        <w:shd w:val="clear" w:color="auto" w:fill="FFFFFF"/>
        <w:spacing w:after="0"/>
        <w:jc w:val="both"/>
        <w:rPr>
          <w:rFonts w:ascii="New roman" w:eastAsia="Times New Roman" w:hAnsi="New roman" w:cs="Arial"/>
          <w:color w:val="000000"/>
          <w:sz w:val="32"/>
          <w:szCs w:val="32"/>
          <w:bdr w:val="none" w:sz="0" w:space="0" w:color="auto" w:frame="1"/>
        </w:rPr>
      </w:pPr>
      <w:r>
        <w:rPr>
          <w:rFonts w:ascii="New roman" w:eastAsia="Times New Roman" w:hAnsi="New roman" w:cs="Arial"/>
          <w:color w:val="000000"/>
          <w:sz w:val="32"/>
          <w:szCs w:val="32"/>
          <w:bdr w:val="none" w:sz="0" w:space="0" w:color="auto" w:frame="1"/>
        </w:rPr>
        <w:t>As a result of efforts by H.E the President,</w:t>
      </w:r>
      <w:r w:rsidR="00BD07D8" w:rsidRPr="00D73F2C">
        <w:rPr>
          <w:rFonts w:ascii="New roman" w:eastAsia="Times New Roman" w:hAnsi="New roman" w:cs="Arial"/>
          <w:color w:val="000000"/>
          <w:sz w:val="32"/>
          <w:szCs w:val="32"/>
          <w:bdr w:val="none" w:sz="0" w:space="0" w:color="auto" w:frame="1"/>
        </w:rPr>
        <w:t xml:space="preserve"> the East African region has grown into one of the biggest economic blocks spanning from the Indian Ocean to the Atlantic Ocean, covering 7 member countries with a population of more than 280 Million people. </w:t>
      </w:r>
    </w:p>
    <w:p w14:paraId="2A5B81D0" w14:textId="77777777" w:rsidR="00A60D6E" w:rsidRDefault="00A60D6E" w:rsidP="00BD07D8">
      <w:pPr>
        <w:shd w:val="clear" w:color="auto" w:fill="FFFFFF"/>
        <w:spacing w:after="0"/>
        <w:jc w:val="both"/>
        <w:rPr>
          <w:rFonts w:ascii="New roman" w:eastAsia="Times New Roman" w:hAnsi="New roman" w:cs="Arial"/>
          <w:color w:val="000000"/>
          <w:sz w:val="32"/>
          <w:szCs w:val="32"/>
          <w:bdr w:val="none" w:sz="0" w:space="0" w:color="auto" w:frame="1"/>
        </w:rPr>
      </w:pPr>
    </w:p>
    <w:p w14:paraId="138FD285" w14:textId="77777777" w:rsidR="00A60D6E" w:rsidRDefault="00A60D6E" w:rsidP="00BD07D8">
      <w:pPr>
        <w:shd w:val="clear" w:color="auto" w:fill="FFFFFF"/>
        <w:spacing w:after="0"/>
        <w:jc w:val="both"/>
        <w:rPr>
          <w:rFonts w:ascii="New roman" w:eastAsia="Times New Roman" w:hAnsi="New roman" w:cs="Arial"/>
          <w:color w:val="000000"/>
          <w:sz w:val="32"/>
          <w:szCs w:val="32"/>
          <w:bdr w:val="none" w:sz="0" w:space="0" w:color="auto" w:frame="1"/>
        </w:rPr>
      </w:pPr>
      <w:r>
        <w:rPr>
          <w:rFonts w:ascii="New roman" w:eastAsia="Times New Roman" w:hAnsi="New roman" w:cs="Arial"/>
          <w:color w:val="000000"/>
          <w:sz w:val="32"/>
          <w:szCs w:val="32"/>
          <w:bdr w:val="none" w:sz="0" w:space="0" w:color="auto" w:frame="1"/>
        </w:rPr>
        <w:t xml:space="preserve">Fellow Ugandans in conclusion as we celebrate 37 years of the NRM Victory Day Anniversary it is incumbent on all of you as citizens of this beautiful land “Uganda” to individually play our role by </w:t>
      </w:r>
      <w:r w:rsidR="00DD5E7C">
        <w:rPr>
          <w:rFonts w:ascii="New roman" w:eastAsia="Times New Roman" w:hAnsi="New roman" w:cs="Arial"/>
          <w:color w:val="000000"/>
          <w:sz w:val="32"/>
          <w:szCs w:val="32"/>
          <w:bdr w:val="none" w:sz="0" w:space="0" w:color="auto" w:frame="1"/>
        </w:rPr>
        <w:t>shunning</w:t>
      </w:r>
      <w:r>
        <w:rPr>
          <w:rFonts w:ascii="New roman" w:eastAsia="Times New Roman" w:hAnsi="New roman" w:cs="Arial"/>
          <w:color w:val="000000"/>
          <w:sz w:val="32"/>
          <w:szCs w:val="32"/>
          <w:bdr w:val="none" w:sz="0" w:space="0" w:color="auto" w:frame="1"/>
        </w:rPr>
        <w:t xml:space="preserve"> </w:t>
      </w:r>
      <w:r>
        <w:rPr>
          <w:rFonts w:ascii="New roman" w:eastAsia="Times New Roman" w:hAnsi="New roman" w:cs="Arial"/>
          <w:color w:val="000000"/>
          <w:sz w:val="32"/>
          <w:szCs w:val="32"/>
          <w:bdr w:val="none" w:sz="0" w:space="0" w:color="auto" w:frame="1"/>
        </w:rPr>
        <w:lastRenderedPageBreak/>
        <w:t xml:space="preserve">corruption; managing our time better; offering full support and uptake of existing government programs for example Parish Development Model, </w:t>
      </w:r>
      <w:proofErr w:type="spellStart"/>
      <w:r>
        <w:rPr>
          <w:rFonts w:ascii="New roman" w:eastAsia="Times New Roman" w:hAnsi="New roman" w:cs="Arial"/>
          <w:color w:val="000000"/>
          <w:sz w:val="32"/>
          <w:szCs w:val="32"/>
          <w:bdr w:val="none" w:sz="0" w:space="0" w:color="auto" w:frame="1"/>
        </w:rPr>
        <w:t>Emyoga</w:t>
      </w:r>
      <w:proofErr w:type="spellEnd"/>
      <w:r>
        <w:rPr>
          <w:rFonts w:ascii="New roman" w:eastAsia="Times New Roman" w:hAnsi="New roman" w:cs="Arial"/>
          <w:color w:val="000000"/>
          <w:sz w:val="32"/>
          <w:szCs w:val="32"/>
          <w:bdr w:val="none" w:sz="0" w:space="0" w:color="auto" w:frame="1"/>
        </w:rPr>
        <w:t xml:space="preserve">, Presidential Industrial Hubs among others.  Short of which each one of us, should play our role to support the progress and resolute effort of NRM to transform Uganda could risk being laid to waste.  </w:t>
      </w:r>
    </w:p>
    <w:p w14:paraId="0F8BF683" w14:textId="77777777" w:rsidR="00A60D6E" w:rsidRDefault="00A60D6E" w:rsidP="00BD07D8">
      <w:pPr>
        <w:shd w:val="clear" w:color="auto" w:fill="FFFFFF"/>
        <w:spacing w:after="0"/>
        <w:jc w:val="both"/>
        <w:rPr>
          <w:rFonts w:ascii="New roman" w:eastAsia="Times New Roman" w:hAnsi="New roman" w:cs="Arial"/>
          <w:color w:val="000000"/>
          <w:sz w:val="32"/>
          <w:szCs w:val="32"/>
          <w:bdr w:val="none" w:sz="0" w:space="0" w:color="auto" w:frame="1"/>
        </w:rPr>
      </w:pPr>
    </w:p>
    <w:p w14:paraId="077CA9EE" w14:textId="77777777" w:rsidR="00A60D6E" w:rsidRPr="00D73F2C" w:rsidRDefault="00A60D6E" w:rsidP="00BD07D8">
      <w:pPr>
        <w:shd w:val="clear" w:color="auto" w:fill="FFFFFF"/>
        <w:spacing w:after="0"/>
        <w:jc w:val="both"/>
        <w:rPr>
          <w:rFonts w:ascii="New roman" w:eastAsia="Times New Roman" w:hAnsi="New roman" w:cs="Arial"/>
          <w:color w:val="000000"/>
          <w:sz w:val="32"/>
          <w:szCs w:val="32"/>
          <w:bdr w:val="none" w:sz="0" w:space="0" w:color="auto" w:frame="1"/>
        </w:rPr>
      </w:pPr>
      <w:r>
        <w:rPr>
          <w:rFonts w:ascii="New roman" w:eastAsia="Times New Roman" w:hAnsi="New roman" w:cs="Arial"/>
          <w:color w:val="000000"/>
          <w:sz w:val="32"/>
          <w:szCs w:val="32"/>
          <w:bdr w:val="none" w:sz="0" w:space="0" w:color="auto" w:frame="1"/>
        </w:rPr>
        <w:t>Wishing you happy celebrations of the 37</w:t>
      </w:r>
      <w:r w:rsidRPr="00A60D6E">
        <w:rPr>
          <w:rFonts w:ascii="New roman" w:eastAsia="Times New Roman" w:hAnsi="New roman" w:cs="Arial"/>
          <w:color w:val="000000"/>
          <w:sz w:val="32"/>
          <w:szCs w:val="32"/>
          <w:bdr w:val="none" w:sz="0" w:space="0" w:color="auto" w:frame="1"/>
          <w:vertAlign w:val="superscript"/>
        </w:rPr>
        <w:t>th</w:t>
      </w:r>
      <w:r>
        <w:rPr>
          <w:rFonts w:ascii="New roman" w:eastAsia="Times New Roman" w:hAnsi="New roman" w:cs="Arial"/>
          <w:color w:val="000000"/>
          <w:sz w:val="32"/>
          <w:szCs w:val="32"/>
          <w:bdr w:val="none" w:sz="0" w:space="0" w:color="auto" w:frame="1"/>
        </w:rPr>
        <w:t xml:space="preserve"> NRM/A Victory Day and a Happy New year</w:t>
      </w:r>
    </w:p>
    <w:p w14:paraId="548FB4A0" w14:textId="77777777" w:rsidR="00BD07D8" w:rsidRPr="00D73F2C" w:rsidRDefault="00BD07D8" w:rsidP="00BD07D8">
      <w:pPr>
        <w:jc w:val="both"/>
        <w:rPr>
          <w:rFonts w:ascii="New roman" w:hAnsi="New roman"/>
          <w:sz w:val="32"/>
          <w:szCs w:val="32"/>
        </w:rPr>
      </w:pPr>
    </w:p>
    <w:p w14:paraId="28113B90" w14:textId="77777777" w:rsidR="00BD07D8" w:rsidRPr="00D07A86" w:rsidRDefault="00BD07D8" w:rsidP="00BD07D8">
      <w:pPr>
        <w:pStyle w:val="ListParagraph"/>
        <w:numPr>
          <w:ilvl w:val="0"/>
          <w:numId w:val="13"/>
        </w:numPr>
        <w:spacing w:before="100" w:beforeAutospacing="1" w:after="100" w:afterAutospacing="1"/>
        <w:jc w:val="both"/>
        <w:rPr>
          <w:rFonts w:ascii="New roman" w:eastAsia="Times New Roman" w:hAnsi="New roman" w:cs="Times New Roman"/>
          <w:sz w:val="32"/>
          <w:szCs w:val="32"/>
        </w:rPr>
      </w:pPr>
      <w:proofErr w:type="spellStart"/>
      <w:r>
        <w:t>Furley</w:t>
      </w:r>
      <w:proofErr w:type="spellEnd"/>
      <w:r>
        <w:t xml:space="preserve">, Oliver &amp; </w:t>
      </w:r>
      <w:proofErr w:type="spellStart"/>
      <w:r>
        <w:t>Katalikawe</w:t>
      </w:r>
      <w:proofErr w:type="spellEnd"/>
      <w:r>
        <w:t xml:space="preserve">, James (1997). “Constitutional Reform in Uganda: The New Approach.” </w:t>
      </w:r>
      <w:r>
        <w:rPr>
          <w:rStyle w:val="Emphasis"/>
        </w:rPr>
        <w:t>African Affairs</w:t>
      </w:r>
      <w:r>
        <w:t xml:space="preserve"> 96 (383): 243–61.</w:t>
      </w:r>
      <w:r>
        <w:br/>
        <w:t xml:space="preserve">DOI : </w:t>
      </w:r>
      <w:hyperlink r:id="rId8" w:history="1">
        <w:r>
          <w:rPr>
            <w:rStyle w:val="Hyperlink"/>
          </w:rPr>
          <w:t>10.1093/oxfordjournals.afraf.a007827</w:t>
        </w:r>
      </w:hyperlink>
    </w:p>
    <w:p w14:paraId="3826CA32" w14:textId="77777777" w:rsidR="00BD07D8" w:rsidRPr="00D07A86" w:rsidRDefault="00BD07D8" w:rsidP="00BD07D8">
      <w:pPr>
        <w:pStyle w:val="ListParagraph"/>
        <w:numPr>
          <w:ilvl w:val="0"/>
          <w:numId w:val="13"/>
        </w:numPr>
        <w:spacing w:before="100" w:beforeAutospacing="1" w:after="100" w:afterAutospacing="1"/>
        <w:jc w:val="both"/>
        <w:rPr>
          <w:rFonts w:ascii="New roman" w:eastAsia="Times New Roman" w:hAnsi="New roman" w:cs="Times New Roman"/>
          <w:sz w:val="32"/>
          <w:szCs w:val="32"/>
        </w:rPr>
      </w:pPr>
      <w:r>
        <w:t xml:space="preserve">Huntington, Samuel P. (1993). “Democracy’s Third Wave.” In Larry Diamond &amp; Marc F. Plattner (eds.), </w:t>
      </w:r>
      <w:proofErr w:type="gramStart"/>
      <w:r>
        <w:rPr>
          <w:rStyle w:val="Emphasis"/>
        </w:rPr>
        <w:t>The</w:t>
      </w:r>
      <w:proofErr w:type="gramEnd"/>
      <w:r>
        <w:rPr>
          <w:rStyle w:val="Emphasis"/>
        </w:rPr>
        <w:t xml:space="preserve"> Global Resurgence of Democracy</w:t>
      </w:r>
      <w:r>
        <w:t>:</w:t>
      </w:r>
      <w:r>
        <w:rPr>
          <w:rStyle w:val="Emphasis"/>
        </w:rPr>
        <w:t xml:space="preserve"> </w:t>
      </w:r>
      <w:r>
        <w:t>3-25</w:t>
      </w:r>
      <w:r>
        <w:rPr>
          <w:rStyle w:val="Emphasis"/>
        </w:rPr>
        <w:t>.</w:t>
      </w:r>
      <w:r>
        <w:t xml:space="preserve"> Baltimore &amp; London: The Johns Hopkins University Press.</w:t>
      </w:r>
      <w:r>
        <w:br/>
        <w:t xml:space="preserve">DOI : </w:t>
      </w:r>
      <w:hyperlink r:id="rId9" w:history="1">
        <w:r>
          <w:rPr>
            <w:rStyle w:val="Hyperlink"/>
          </w:rPr>
          <w:t>10.1353/jod.1991.0016</w:t>
        </w:r>
      </w:hyperlink>
    </w:p>
    <w:p w14:paraId="4327B38F" w14:textId="77777777" w:rsidR="00BD07D8" w:rsidRDefault="00BD07D8" w:rsidP="00BD07D8">
      <w:pPr>
        <w:pStyle w:val="bibliographie"/>
        <w:numPr>
          <w:ilvl w:val="0"/>
          <w:numId w:val="13"/>
        </w:numPr>
        <w:jc w:val="both"/>
      </w:pPr>
      <w:proofErr w:type="spellStart"/>
      <w:r>
        <w:t>Karugire</w:t>
      </w:r>
      <w:proofErr w:type="spellEnd"/>
      <w:r>
        <w:t xml:space="preserve">, </w:t>
      </w:r>
      <w:proofErr w:type="spellStart"/>
      <w:r>
        <w:t>Samwiri</w:t>
      </w:r>
      <w:proofErr w:type="spellEnd"/>
      <w:r>
        <w:t xml:space="preserve"> R. (1980). </w:t>
      </w:r>
      <w:r>
        <w:rPr>
          <w:rStyle w:val="Emphasis"/>
        </w:rPr>
        <w:t>A Political History of Uganda</w:t>
      </w:r>
      <w:r>
        <w:t>. London: Heinemann.</w:t>
      </w:r>
    </w:p>
    <w:p w14:paraId="65205528" w14:textId="77777777" w:rsidR="00BD07D8" w:rsidRDefault="00BD07D8" w:rsidP="00BD07D8">
      <w:pPr>
        <w:pStyle w:val="bibliographie"/>
        <w:jc w:val="both"/>
      </w:pPr>
    </w:p>
    <w:p w14:paraId="246FC210" w14:textId="77777777" w:rsidR="00BD07D8" w:rsidRDefault="00BD07D8" w:rsidP="00BD07D8">
      <w:pPr>
        <w:pStyle w:val="bibliographie"/>
        <w:numPr>
          <w:ilvl w:val="0"/>
          <w:numId w:val="13"/>
        </w:numPr>
        <w:jc w:val="both"/>
      </w:pPr>
      <w:proofErr w:type="spellStart"/>
      <w:r>
        <w:t>Karugire</w:t>
      </w:r>
      <w:proofErr w:type="spellEnd"/>
      <w:r>
        <w:t xml:space="preserve">, </w:t>
      </w:r>
      <w:proofErr w:type="spellStart"/>
      <w:r>
        <w:t>Samwiri</w:t>
      </w:r>
      <w:proofErr w:type="spellEnd"/>
      <w:r>
        <w:t xml:space="preserve"> R. (1988). </w:t>
      </w:r>
      <w:r>
        <w:rPr>
          <w:rStyle w:val="Emphasis"/>
        </w:rPr>
        <w:t>Roots of Instability in Uganda</w:t>
      </w:r>
      <w:r>
        <w:t>. Kampala: Fountain Publishers.</w:t>
      </w:r>
    </w:p>
    <w:p w14:paraId="6E74B42E" w14:textId="77777777" w:rsidR="00BD07D8" w:rsidRDefault="00BD07D8" w:rsidP="00BD07D8">
      <w:pPr>
        <w:pStyle w:val="bibliographie"/>
        <w:numPr>
          <w:ilvl w:val="0"/>
          <w:numId w:val="13"/>
        </w:numPr>
        <w:jc w:val="both"/>
      </w:pPr>
      <w:proofErr w:type="spellStart"/>
      <w:r>
        <w:t>Mugyenyi</w:t>
      </w:r>
      <w:proofErr w:type="spellEnd"/>
      <w:r>
        <w:t xml:space="preserve">, Joshua B. (1991). “IMF Conditionality and Structural Adjustment under the National Resistance Movement.” in </w:t>
      </w:r>
      <w:proofErr w:type="spellStart"/>
      <w:r>
        <w:t>Holger</w:t>
      </w:r>
      <w:proofErr w:type="spellEnd"/>
      <w:r>
        <w:t xml:space="preserve"> </w:t>
      </w:r>
      <w:proofErr w:type="spellStart"/>
      <w:r>
        <w:t>Bernt</w:t>
      </w:r>
      <w:proofErr w:type="spellEnd"/>
      <w:r>
        <w:t xml:space="preserve"> Hansen &amp; Michael Twaddle (eds.), </w:t>
      </w:r>
      <w:r>
        <w:rPr>
          <w:rStyle w:val="Emphasis"/>
        </w:rPr>
        <w:t>Changing Uganda: The Dilemmas of Structural Adjustment and Revolutionary Change</w:t>
      </w:r>
      <w:r>
        <w:t>: 61–77. Kampala: Fountain Publishers.</w:t>
      </w:r>
    </w:p>
    <w:p w14:paraId="0E3136C9" w14:textId="77777777" w:rsidR="00BD07D8" w:rsidRDefault="00BD07D8" w:rsidP="00BD07D8">
      <w:pPr>
        <w:pStyle w:val="bibliographie"/>
        <w:numPr>
          <w:ilvl w:val="0"/>
          <w:numId w:val="13"/>
        </w:numPr>
        <w:jc w:val="both"/>
      </w:pPr>
      <w:r>
        <w:t xml:space="preserve">Muhumuza, William (2007), </w:t>
      </w:r>
      <w:r>
        <w:rPr>
          <w:rStyle w:val="Emphasis"/>
        </w:rPr>
        <w:t>Credit and the Reduction of Poverty in Uganda</w:t>
      </w:r>
      <w:r>
        <w:t>. Kampala: Fountain Publishers.</w:t>
      </w:r>
    </w:p>
    <w:p w14:paraId="110F6A0E" w14:textId="77777777" w:rsidR="00BD07D8" w:rsidRDefault="00BD07D8" w:rsidP="00BD07D8">
      <w:pPr>
        <w:pStyle w:val="bibliographie"/>
        <w:numPr>
          <w:ilvl w:val="0"/>
          <w:numId w:val="13"/>
        </w:numPr>
        <w:jc w:val="both"/>
      </w:pPr>
      <w:r>
        <w:t xml:space="preserve">Museveni, Yoweri K. (1997). </w:t>
      </w:r>
      <w:r>
        <w:rPr>
          <w:rStyle w:val="Emphasis"/>
        </w:rPr>
        <w:t>Sowing the Mustard Seed</w:t>
      </w:r>
      <w:r>
        <w:t>. London: Macmillan.</w:t>
      </w:r>
    </w:p>
    <w:p w14:paraId="176454EF" w14:textId="77777777" w:rsidR="00BD07D8" w:rsidRDefault="00BD07D8" w:rsidP="00BD07D8">
      <w:pPr>
        <w:pStyle w:val="bibliographie"/>
        <w:numPr>
          <w:ilvl w:val="0"/>
          <w:numId w:val="13"/>
        </w:numPr>
        <w:jc w:val="both"/>
      </w:pPr>
      <w:proofErr w:type="spellStart"/>
      <w:r>
        <w:t>Mutibwa</w:t>
      </w:r>
      <w:proofErr w:type="spellEnd"/>
      <w:r>
        <w:t xml:space="preserve"> P. (1992). </w:t>
      </w:r>
      <w:r>
        <w:rPr>
          <w:rStyle w:val="Emphasis"/>
        </w:rPr>
        <w:t>Uganda since Independence: A Story of Unfulfilled Hopes</w:t>
      </w:r>
      <w:r>
        <w:t>. Kampala: Fountain Publishers.</w:t>
      </w:r>
    </w:p>
    <w:p w14:paraId="7F1B10FD" w14:textId="77777777" w:rsidR="00BD07D8" w:rsidRDefault="00BD07D8" w:rsidP="00BD07D8">
      <w:pPr>
        <w:pStyle w:val="bibliographie"/>
        <w:numPr>
          <w:ilvl w:val="0"/>
          <w:numId w:val="13"/>
        </w:numPr>
        <w:jc w:val="both"/>
      </w:pPr>
      <w:r>
        <w:t xml:space="preserve">Museveni, Yoweri K. (1997). </w:t>
      </w:r>
      <w:r>
        <w:rPr>
          <w:rStyle w:val="Emphasis"/>
        </w:rPr>
        <w:t>Sowing the Mustard Seed</w:t>
      </w:r>
      <w:r>
        <w:t>. London: Macmillan.</w:t>
      </w:r>
    </w:p>
    <w:p w14:paraId="4C67B4A4" w14:textId="77777777" w:rsidR="00BD07D8" w:rsidRDefault="00BD07D8" w:rsidP="00BD07D8">
      <w:pPr>
        <w:pStyle w:val="bibliographie"/>
        <w:numPr>
          <w:ilvl w:val="0"/>
          <w:numId w:val="13"/>
        </w:numPr>
        <w:jc w:val="both"/>
      </w:pPr>
      <w:proofErr w:type="spellStart"/>
      <w:r>
        <w:t>Mutibwa</w:t>
      </w:r>
      <w:proofErr w:type="spellEnd"/>
      <w:r>
        <w:t xml:space="preserve"> P. (1992). </w:t>
      </w:r>
      <w:r>
        <w:rPr>
          <w:rStyle w:val="Emphasis"/>
        </w:rPr>
        <w:t>Uganda since Independence: A Story of Unfulfilled Hopes</w:t>
      </w:r>
      <w:r>
        <w:t>. Kampala: Fountain Publishers.</w:t>
      </w:r>
    </w:p>
    <w:p w14:paraId="4189E5CC" w14:textId="77777777" w:rsidR="00BD07D8" w:rsidRDefault="00BD07D8" w:rsidP="00BD07D8">
      <w:pPr>
        <w:pStyle w:val="bibliographie"/>
        <w:numPr>
          <w:ilvl w:val="0"/>
          <w:numId w:val="13"/>
        </w:numPr>
        <w:jc w:val="both"/>
      </w:pPr>
      <w:r>
        <w:t xml:space="preserve">Wiebe, Paul D. &amp; Dodge, Cole P., eds. (1987), </w:t>
      </w:r>
      <w:r>
        <w:rPr>
          <w:rStyle w:val="Emphasis"/>
        </w:rPr>
        <w:t>Beyond Crisis: Development Issues in Uganda</w:t>
      </w:r>
      <w:r>
        <w:t>. Kampala: Makerere Institute of Social Research.</w:t>
      </w:r>
    </w:p>
    <w:p w14:paraId="6241A45D" w14:textId="77777777" w:rsidR="00BD07D8" w:rsidRDefault="00BD07D8" w:rsidP="00BD07D8">
      <w:pPr>
        <w:pStyle w:val="bibliographie"/>
        <w:numPr>
          <w:ilvl w:val="0"/>
          <w:numId w:val="13"/>
        </w:numPr>
        <w:jc w:val="both"/>
      </w:pPr>
      <w:r>
        <w:t xml:space="preserve">World Bank (1996). </w:t>
      </w:r>
      <w:r>
        <w:rPr>
          <w:rStyle w:val="Emphasis"/>
        </w:rPr>
        <w:t>World Development Report, 1996 (From Plan to Market)</w:t>
      </w:r>
      <w:r>
        <w:t>. Washington (D.C.): The World Bank.</w:t>
      </w:r>
    </w:p>
    <w:p w14:paraId="0B4B7B26" w14:textId="77777777" w:rsidR="00BD07D8" w:rsidRPr="00D07A86" w:rsidRDefault="00BD07D8" w:rsidP="00BD07D8">
      <w:pPr>
        <w:pStyle w:val="ListParagraph"/>
        <w:spacing w:before="100" w:beforeAutospacing="1" w:after="100" w:afterAutospacing="1"/>
        <w:jc w:val="both"/>
        <w:rPr>
          <w:rFonts w:ascii="New roman" w:eastAsia="Times New Roman" w:hAnsi="New roman" w:cs="Times New Roman"/>
          <w:sz w:val="32"/>
          <w:szCs w:val="32"/>
        </w:rPr>
      </w:pPr>
    </w:p>
    <w:p w14:paraId="69C021D7" w14:textId="77777777" w:rsidR="00BD07D8" w:rsidRDefault="00BD07D8" w:rsidP="00FD0274">
      <w:pPr>
        <w:spacing w:after="200" w:line="276" w:lineRule="auto"/>
        <w:jc w:val="both"/>
        <w:rPr>
          <w:rFonts w:ascii="Times New Roman" w:eastAsia="Times New Roman" w:hAnsi="Times New Roman" w:cs="Times New Roman"/>
          <w:b/>
          <w:sz w:val="24"/>
          <w:szCs w:val="24"/>
        </w:rPr>
      </w:pPr>
    </w:p>
    <w:p w14:paraId="0ADF286C" w14:textId="77777777" w:rsidR="00BD07D8" w:rsidRDefault="00BD07D8" w:rsidP="00FD0274">
      <w:pPr>
        <w:spacing w:after="200" w:line="276" w:lineRule="auto"/>
        <w:jc w:val="both"/>
        <w:rPr>
          <w:rFonts w:ascii="Times New Roman" w:eastAsia="Times New Roman" w:hAnsi="Times New Roman" w:cs="Times New Roman"/>
          <w:b/>
          <w:sz w:val="24"/>
          <w:szCs w:val="24"/>
        </w:rPr>
      </w:pPr>
    </w:p>
    <w:p w14:paraId="2E1E7F9E" w14:textId="77777777" w:rsidR="00BD07D8" w:rsidRDefault="00BD07D8" w:rsidP="00FD0274">
      <w:pPr>
        <w:spacing w:after="200" w:line="276" w:lineRule="auto"/>
        <w:jc w:val="both"/>
        <w:rPr>
          <w:rFonts w:ascii="Times New Roman" w:eastAsia="Times New Roman" w:hAnsi="Times New Roman" w:cs="Times New Roman"/>
          <w:b/>
          <w:sz w:val="24"/>
          <w:szCs w:val="24"/>
        </w:rPr>
      </w:pPr>
    </w:p>
    <w:p w14:paraId="631295B5" w14:textId="77777777" w:rsidR="00BD07D8" w:rsidRDefault="00BD07D8" w:rsidP="00FD0274">
      <w:pPr>
        <w:spacing w:after="200" w:line="276" w:lineRule="auto"/>
        <w:jc w:val="both"/>
        <w:rPr>
          <w:rFonts w:ascii="Times New Roman" w:eastAsia="Times New Roman" w:hAnsi="Times New Roman" w:cs="Times New Roman"/>
          <w:b/>
          <w:sz w:val="24"/>
          <w:szCs w:val="24"/>
        </w:rPr>
      </w:pPr>
    </w:p>
    <w:p w14:paraId="5B061B44" w14:textId="77777777" w:rsidR="00BD07D8" w:rsidRDefault="00BD07D8" w:rsidP="00FD0274">
      <w:pPr>
        <w:spacing w:after="200" w:line="276" w:lineRule="auto"/>
        <w:jc w:val="both"/>
        <w:rPr>
          <w:rFonts w:ascii="Times New Roman" w:eastAsia="Times New Roman" w:hAnsi="Times New Roman" w:cs="Times New Roman"/>
          <w:b/>
          <w:sz w:val="24"/>
          <w:szCs w:val="24"/>
        </w:rPr>
      </w:pPr>
    </w:p>
    <w:p w14:paraId="1450E9BB" w14:textId="77777777" w:rsidR="00BD07D8" w:rsidRDefault="00BD07D8" w:rsidP="00FD0274">
      <w:pPr>
        <w:spacing w:after="200" w:line="276" w:lineRule="auto"/>
        <w:jc w:val="both"/>
        <w:rPr>
          <w:rFonts w:ascii="Times New Roman" w:eastAsia="Times New Roman" w:hAnsi="Times New Roman" w:cs="Times New Roman"/>
          <w:b/>
          <w:sz w:val="24"/>
          <w:szCs w:val="24"/>
        </w:rPr>
      </w:pPr>
    </w:p>
    <w:p w14:paraId="7F235F3B" w14:textId="77777777" w:rsidR="00BD07D8" w:rsidRDefault="00BD07D8" w:rsidP="00FD0274">
      <w:pPr>
        <w:spacing w:after="200" w:line="276" w:lineRule="auto"/>
        <w:jc w:val="both"/>
        <w:rPr>
          <w:rFonts w:ascii="Times New Roman" w:eastAsia="Times New Roman" w:hAnsi="Times New Roman" w:cs="Times New Roman"/>
          <w:b/>
          <w:sz w:val="24"/>
          <w:szCs w:val="24"/>
        </w:rPr>
      </w:pPr>
    </w:p>
    <w:p w14:paraId="0B095266" w14:textId="77777777" w:rsidR="00BD07D8" w:rsidRDefault="00BD07D8" w:rsidP="00FD0274">
      <w:pPr>
        <w:spacing w:after="200" w:line="276" w:lineRule="auto"/>
        <w:jc w:val="both"/>
        <w:rPr>
          <w:rFonts w:ascii="Times New Roman" w:eastAsia="Times New Roman" w:hAnsi="Times New Roman" w:cs="Times New Roman"/>
          <w:b/>
          <w:sz w:val="24"/>
          <w:szCs w:val="24"/>
        </w:rPr>
      </w:pPr>
    </w:p>
    <w:p w14:paraId="7FAABF2F" w14:textId="77777777" w:rsidR="00BD07D8" w:rsidRDefault="00BD07D8" w:rsidP="00FD0274">
      <w:pPr>
        <w:spacing w:after="200" w:line="276" w:lineRule="auto"/>
        <w:jc w:val="both"/>
        <w:rPr>
          <w:rFonts w:ascii="Times New Roman" w:eastAsia="Times New Roman" w:hAnsi="Times New Roman" w:cs="Times New Roman"/>
          <w:b/>
          <w:sz w:val="24"/>
          <w:szCs w:val="24"/>
        </w:rPr>
      </w:pPr>
    </w:p>
    <w:p w14:paraId="54756DC0" w14:textId="77777777" w:rsidR="00BD07D8" w:rsidRDefault="00BD07D8" w:rsidP="00FD0274">
      <w:pPr>
        <w:spacing w:after="200" w:line="276" w:lineRule="auto"/>
        <w:jc w:val="both"/>
        <w:rPr>
          <w:rFonts w:ascii="Times New Roman" w:eastAsia="Times New Roman" w:hAnsi="Times New Roman" w:cs="Times New Roman"/>
          <w:b/>
          <w:sz w:val="24"/>
          <w:szCs w:val="24"/>
        </w:rPr>
      </w:pPr>
    </w:p>
    <w:p w14:paraId="38004C5F" w14:textId="77777777" w:rsidR="00BD07D8" w:rsidRDefault="00BD07D8" w:rsidP="00FD0274">
      <w:pPr>
        <w:spacing w:after="200" w:line="276" w:lineRule="auto"/>
        <w:jc w:val="both"/>
        <w:rPr>
          <w:rFonts w:ascii="Times New Roman" w:eastAsia="Times New Roman" w:hAnsi="Times New Roman" w:cs="Times New Roman"/>
          <w:b/>
          <w:sz w:val="24"/>
          <w:szCs w:val="24"/>
        </w:rPr>
      </w:pPr>
    </w:p>
    <w:p w14:paraId="7E7EA862" w14:textId="77777777" w:rsidR="00BD07D8" w:rsidRDefault="00BD07D8" w:rsidP="00FD0274">
      <w:pPr>
        <w:spacing w:after="200" w:line="276" w:lineRule="auto"/>
        <w:jc w:val="both"/>
        <w:rPr>
          <w:rFonts w:ascii="Times New Roman" w:eastAsia="Times New Roman" w:hAnsi="Times New Roman" w:cs="Times New Roman"/>
          <w:b/>
          <w:sz w:val="24"/>
          <w:szCs w:val="24"/>
        </w:rPr>
      </w:pPr>
    </w:p>
    <w:p w14:paraId="5C0EA991" w14:textId="77777777" w:rsidR="00FD0274" w:rsidRPr="00F77B7A" w:rsidRDefault="00FD0274" w:rsidP="00FD0274">
      <w:pPr>
        <w:spacing w:after="0"/>
        <w:contextualSpacing/>
        <w:jc w:val="both"/>
        <w:rPr>
          <w:rFonts w:ascii="Times New Roman" w:hAnsi="Times New Roman" w:cs="Times New Roman"/>
          <w:sz w:val="24"/>
          <w:szCs w:val="24"/>
        </w:rPr>
      </w:pPr>
    </w:p>
    <w:p w14:paraId="398C0428" w14:textId="77777777" w:rsidR="00FD0274" w:rsidRPr="00F77B7A" w:rsidRDefault="00FD0274" w:rsidP="00FD0274">
      <w:pPr>
        <w:spacing w:after="0"/>
        <w:contextualSpacing/>
        <w:jc w:val="both"/>
        <w:rPr>
          <w:rFonts w:ascii="Times New Roman" w:hAnsi="Times New Roman" w:cs="Times New Roman"/>
          <w:sz w:val="24"/>
          <w:szCs w:val="24"/>
        </w:rPr>
      </w:pPr>
    </w:p>
    <w:p w14:paraId="4B883C43" w14:textId="77777777" w:rsidR="00FD0274" w:rsidRPr="00F77B7A" w:rsidRDefault="00FD0274" w:rsidP="00FD0274">
      <w:pPr>
        <w:spacing w:after="0"/>
        <w:contextualSpacing/>
        <w:jc w:val="both"/>
        <w:rPr>
          <w:rFonts w:ascii="Times New Roman" w:hAnsi="Times New Roman" w:cs="Times New Roman"/>
          <w:sz w:val="24"/>
          <w:szCs w:val="24"/>
        </w:rPr>
      </w:pPr>
    </w:p>
    <w:p w14:paraId="447CA5FD" w14:textId="77777777" w:rsidR="00FD0274" w:rsidRPr="00F77B7A" w:rsidRDefault="00FD0274" w:rsidP="00FD0274">
      <w:pPr>
        <w:spacing w:after="200" w:line="276" w:lineRule="auto"/>
        <w:ind w:left="360"/>
        <w:contextualSpacing/>
        <w:rPr>
          <w:rFonts w:ascii="Times New Roman" w:eastAsia="Calibri" w:hAnsi="Times New Roman" w:cs="Times New Roman"/>
          <w:sz w:val="24"/>
          <w:szCs w:val="24"/>
        </w:rPr>
      </w:pPr>
    </w:p>
    <w:p w14:paraId="7CF8B7F8" w14:textId="77777777" w:rsidR="00FD0274" w:rsidRPr="00F77B7A" w:rsidRDefault="00FD0274" w:rsidP="00FD0274">
      <w:pPr>
        <w:spacing w:after="0"/>
        <w:contextualSpacing/>
        <w:jc w:val="both"/>
        <w:rPr>
          <w:rFonts w:ascii="Times New Roman" w:hAnsi="Times New Roman" w:cs="Times New Roman"/>
          <w:sz w:val="24"/>
          <w:szCs w:val="24"/>
        </w:rPr>
      </w:pPr>
    </w:p>
    <w:p w14:paraId="6CB695DC" w14:textId="77777777" w:rsidR="00FD0274" w:rsidRDefault="00FD0274" w:rsidP="00FD0274">
      <w:pPr>
        <w:spacing w:after="0"/>
        <w:contextualSpacing/>
        <w:jc w:val="both"/>
        <w:rPr>
          <w:rFonts w:ascii="Times New Roman" w:eastAsia="Times New Roman" w:hAnsi="Times New Roman" w:cs="Times New Roman"/>
          <w:b/>
          <w:sz w:val="24"/>
          <w:szCs w:val="24"/>
        </w:rPr>
      </w:pPr>
    </w:p>
    <w:p w14:paraId="33A00100" w14:textId="77777777" w:rsidR="00FD0274" w:rsidRDefault="00FD0274" w:rsidP="00FD0274">
      <w:pPr>
        <w:spacing w:after="0"/>
        <w:contextualSpacing/>
        <w:jc w:val="both"/>
        <w:rPr>
          <w:rFonts w:ascii="Times New Roman" w:eastAsia="Times New Roman" w:hAnsi="Times New Roman" w:cs="Times New Roman"/>
          <w:b/>
          <w:sz w:val="24"/>
          <w:szCs w:val="24"/>
        </w:rPr>
      </w:pPr>
    </w:p>
    <w:p w14:paraId="1C531C04" w14:textId="77777777" w:rsidR="00FD0274" w:rsidRDefault="00FD0274" w:rsidP="00FD0274">
      <w:pPr>
        <w:spacing w:after="0"/>
        <w:contextualSpacing/>
        <w:jc w:val="both"/>
        <w:rPr>
          <w:rFonts w:ascii="Times New Roman" w:eastAsia="Times New Roman" w:hAnsi="Times New Roman" w:cs="Times New Roman"/>
          <w:b/>
          <w:sz w:val="24"/>
          <w:szCs w:val="24"/>
        </w:rPr>
      </w:pPr>
    </w:p>
    <w:p w14:paraId="3B669614" w14:textId="77777777" w:rsidR="00FD0274" w:rsidRDefault="00FD0274" w:rsidP="00FD0274">
      <w:pPr>
        <w:spacing w:after="0"/>
        <w:contextualSpacing/>
        <w:jc w:val="both"/>
        <w:rPr>
          <w:rFonts w:ascii="Times New Roman" w:eastAsia="Times New Roman" w:hAnsi="Times New Roman" w:cs="Times New Roman"/>
          <w:b/>
          <w:sz w:val="24"/>
          <w:szCs w:val="24"/>
        </w:rPr>
      </w:pPr>
    </w:p>
    <w:p w14:paraId="699841D3" w14:textId="77777777" w:rsidR="00FD0274" w:rsidRDefault="00FD0274" w:rsidP="00FD0274">
      <w:pPr>
        <w:spacing w:after="0"/>
        <w:contextualSpacing/>
        <w:jc w:val="both"/>
        <w:rPr>
          <w:rFonts w:ascii="Times New Roman" w:eastAsia="Times New Roman" w:hAnsi="Times New Roman" w:cs="Times New Roman"/>
          <w:b/>
          <w:sz w:val="24"/>
          <w:szCs w:val="24"/>
        </w:rPr>
      </w:pPr>
    </w:p>
    <w:p w14:paraId="11221D36" w14:textId="77777777" w:rsidR="00FD0274" w:rsidRDefault="00FD0274" w:rsidP="00FD0274">
      <w:pPr>
        <w:spacing w:after="0"/>
        <w:contextualSpacing/>
        <w:jc w:val="both"/>
        <w:rPr>
          <w:rFonts w:ascii="Times New Roman" w:eastAsia="Times New Roman" w:hAnsi="Times New Roman" w:cs="Times New Roman"/>
          <w:b/>
          <w:sz w:val="24"/>
          <w:szCs w:val="24"/>
        </w:rPr>
      </w:pPr>
    </w:p>
    <w:p w14:paraId="64C7671F" w14:textId="77777777" w:rsidR="00FD0274" w:rsidRDefault="00FD0274" w:rsidP="00FD0274">
      <w:pPr>
        <w:spacing w:after="0"/>
        <w:contextualSpacing/>
        <w:jc w:val="both"/>
        <w:rPr>
          <w:rFonts w:ascii="Times New Roman" w:eastAsia="Times New Roman" w:hAnsi="Times New Roman" w:cs="Times New Roman"/>
          <w:b/>
          <w:sz w:val="24"/>
          <w:szCs w:val="24"/>
        </w:rPr>
      </w:pPr>
    </w:p>
    <w:p w14:paraId="50CC0D8B" w14:textId="77777777" w:rsidR="00FD0274" w:rsidRDefault="00FD0274" w:rsidP="00FD0274">
      <w:pPr>
        <w:spacing w:after="0"/>
        <w:contextualSpacing/>
        <w:jc w:val="both"/>
        <w:rPr>
          <w:rFonts w:ascii="Times New Roman" w:eastAsia="Times New Roman" w:hAnsi="Times New Roman" w:cs="Times New Roman"/>
          <w:b/>
          <w:sz w:val="24"/>
          <w:szCs w:val="24"/>
        </w:rPr>
      </w:pPr>
    </w:p>
    <w:p w14:paraId="3F305BF2" w14:textId="77777777" w:rsidR="00FD0274" w:rsidRDefault="00FD0274" w:rsidP="00FD0274">
      <w:pPr>
        <w:spacing w:after="0"/>
        <w:contextualSpacing/>
        <w:jc w:val="both"/>
        <w:rPr>
          <w:rFonts w:ascii="Times New Roman" w:eastAsia="Times New Roman" w:hAnsi="Times New Roman" w:cs="Times New Roman"/>
          <w:b/>
          <w:sz w:val="24"/>
          <w:szCs w:val="24"/>
        </w:rPr>
      </w:pPr>
    </w:p>
    <w:p w14:paraId="3D443392" w14:textId="77777777" w:rsidR="00FD0274" w:rsidRDefault="00FD0274" w:rsidP="00FD0274">
      <w:pPr>
        <w:spacing w:after="0"/>
        <w:contextualSpacing/>
        <w:jc w:val="both"/>
        <w:rPr>
          <w:rFonts w:ascii="Times New Roman" w:eastAsia="Times New Roman" w:hAnsi="Times New Roman" w:cs="Times New Roman"/>
          <w:b/>
          <w:sz w:val="24"/>
          <w:szCs w:val="24"/>
        </w:rPr>
      </w:pPr>
    </w:p>
    <w:p w14:paraId="7C7B4E03" w14:textId="77777777" w:rsidR="00FD0274" w:rsidRDefault="00FD0274" w:rsidP="00FD0274">
      <w:pPr>
        <w:spacing w:after="0"/>
        <w:contextualSpacing/>
        <w:jc w:val="both"/>
        <w:rPr>
          <w:rFonts w:ascii="Times New Roman" w:eastAsia="Times New Roman" w:hAnsi="Times New Roman" w:cs="Times New Roman"/>
          <w:b/>
          <w:sz w:val="24"/>
          <w:szCs w:val="24"/>
        </w:rPr>
      </w:pPr>
    </w:p>
    <w:p w14:paraId="216CD176" w14:textId="77777777" w:rsidR="00FD0274" w:rsidRDefault="00FD0274" w:rsidP="00FD0274">
      <w:pPr>
        <w:spacing w:after="0"/>
        <w:contextualSpacing/>
        <w:jc w:val="both"/>
        <w:rPr>
          <w:rFonts w:ascii="Times New Roman" w:eastAsia="Times New Roman" w:hAnsi="Times New Roman" w:cs="Times New Roman"/>
          <w:b/>
          <w:sz w:val="24"/>
          <w:szCs w:val="24"/>
        </w:rPr>
      </w:pPr>
    </w:p>
    <w:p w14:paraId="66AC65D2" w14:textId="77777777" w:rsidR="00FD0274" w:rsidRPr="00024385" w:rsidRDefault="00FD0274" w:rsidP="00FD0274">
      <w:pPr>
        <w:spacing w:after="200"/>
        <w:contextualSpacing/>
        <w:jc w:val="both"/>
        <w:rPr>
          <w:rFonts w:ascii="Times New Roman" w:hAnsi="Times New Roman" w:cs="Times New Roman"/>
          <w:sz w:val="24"/>
          <w:szCs w:val="24"/>
        </w:rPr>
      </w:pPr>
    </w:p>
    <w:p w14:paraId="7ECB0DD7" w14:textId="77777777" w:rsidR="00AC0C1A" w:rsidRDefault="00AC0C1A"/>
    <w:sectPr w:rsidR="00AC0C1A" w:rsidSect="000368C5">
      <w:footerReference w:type="default" r:id="rId10"/>
      <w:pgSz w:w="11906" w:h="16838"/>
      <w:pgMar w:top="1440" w:right="1466" w:bottom="990" w:left="16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6DF5E" w14:textId="77777777" w:rsidR="004E10F7" w:rsidRDefault="004E10F7" w:rsidP="00FD0274">
      <w:pPr>
        <w:spacing w:after="0"/>
      </w:pPr>
      <w:r>
        <w:separator/>
      </w:r>
    </w:p>
  </w:endnote>
  <w:endnote w:type="continuationSeparator" w:id="0">
    <w:p w14:paraId="42F18EC4" w14:textId="77777777" w:rsidR="004E10F7" w:rsidRDefault="004E10F7" w:rsidP="00FD02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35721" w14:textId="77777777" w:rsidR="00D8429D" w:rsidRDefault="00D8429D" w:rsidP="00D8429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6277">
      <w:rPr>
        <w:rStyle w:val="PageNumber"/>
        <w:noProof/>
      </w:rPr>
      <w:t>1</w:t>
    </w:r>
    <w:r>
      <w:rPr>
        <w:rStyle w:val="PageNumber"/>
      </w:rPr>
      <w:fldChar w:fldCharType="end"/>
    </w:r>
  </w:p>
  <w:p w14:paraId="040286B7" w14:textId="77777777" w:rsidR="00D8429D" w:rsidRDefault="00D8429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E88CE" w14:textId="77777777" w:rsidR="004E10F7" w:rsidRDefault="004E10F7" w:rsidP="00FD0274">
      <w:pPr>
        <w:spacing w:after="0"/>
      </w:pPr>
      <w:r>
        <w:separator/>
      </w:r>
    </w:p>
  </w:footnote>
  <w:footnote w:type="continuationSeparator" w:id="0">
    <w:p w14:paraId="1C8B905A" w14:textId="77777777" w:rsidR="004E10F7" w:rsidRDefault="004E10F7" w:rsidP="00FD02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61A95"/>
    <w:multiLevelType w:val="hybridMultilevel"/>
    <w:tmpl w:val="74705932"/>
    <w:lvl w:ilvl="0" w:tplc="64AC8CBC">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nsid w:val="19C2687E"/>
    <w:multiLevelType w:val="hybridMultilevel"/>
    <w:tmpl w:val="07708FF0"/>
    <w:lvl w:ilvl="0" w:tplc="482ADA16">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nsid w:val="1D6559C5"/>
    <w:multiLevelType w:val="hybridMultilevel"/>
    <w:tmpl w:val="42B0A8C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B3BCE"/>
    <w:multiLevelType w:val="hybridMultilevel"/>
    <w:tmpl w:val="0D12D2E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nsid w:val="252D57D4"/>
    <w:multiLevelType w:val="hybridMultilevel"/>
    <w:tmpl w:val="BF54AD92"/>
    <w:lvl w:ilvl="0" w:tplc="B748B6E4">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5">
    <w:nsid w:val="26386F05"/>
    <w:multiLevelType w:val="hybridMultilevel"/>
    <w:tmpl w:val="CCDCCCDC"/>
    <w:lvl w:ilvl="0" w:tplc="8C04D9EC">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nsid w:val="26A25C31"/>
    <w:multiLevelType w:val="singleLevel"/>
    <w:tmpl w:val="2836FC9C"/>
    <w:lvl w:ilvl="0">
      <w:start w:val="8"/>
      <w:numFmt w:val="bullet"/>
      <w:lvlText w:val="-"/>
      <w:lvlJc w:val="left"/>
      <w:pPr>
        <w:tabs>
          <w:tab w:val="num" w:pos="3600"/>
        </w:tabs>
        <w:ind w:left="3600" w:hanging="720"/>
      </w:pPr>
      <w:rPr>
        <w:rFonts w:hint="default"/>
      </w:rPr>
    </w:lvl>
  </w:abstractNum>
  <w:abstractNum w:abstractNumId="7">
    <w:nsid w:val="3B601F25"/>
    <w:multiLevelType w:val="hybridMultilevel"/>
    <w:tmpl w:val="E7EAB81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75AB4"/>
    <w:multiLevelType w:val="hybridMultilevel"/>
    <w:tmpl w:val="A3AC6746"/>
    <w:lvl w:ilvl="0" w:tplc="59F6BC26">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696FCD"/>
    <w:multiLevelType w:val="hybridMultilevel"/>
    <w:tmpl w:val="AF48D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E3C112D"/>
    <w:multiLevelType w:val="hybridMultilevel"/>
    <w:tmpl w:val="52DAEDA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1">
    <w:nsid w:val="53482D7D"/>
    <w:multiLevelType w:val="hybridMultilevel"/>
    <w:tmpl w:val="23500C3C"/>
    <w:lvl w:ilvl="0" w:tplc="407E80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1E1A6D"/>
    <w:multiLevelType w:val="hybridMultilevel"/>
    <w:tmpl w:val="D9CAC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1037902"/>
    <w:multiLevelType w:val="singleLevel"/>
    <w:tmpl w:val="2836FC9C"/>
    <w:lvl w:ilvl="0">
      <w:start w:val="8"/>
      <w:numFmt w:val="bullet"/>
      <w:lvlText w:val="-"/>
      <w:lvlJc w:val="left"/>
      <w:pPr>
        <w:tabs>
          <w:tab w:val="num" w:pos="3600"/>
        </w:tabs>
        <w:ind w:left="3600" w:hanging="720"/>
      </w:pPr>
      <w:rPr>
        <w:rFonts w:hint="default"/>
      </w:rPr>
    </w:lvl>
  </w:abstractNum>
  <w:abstractNum w:abstractNumId="14">
    <w:nsid w:val="68763A72"/>
    <w:multiLevelType w:val="hybridMultilevel"/>
    <w:tmpl w:val="D25C9E2E"/>
    <w:lvl w:ilvl="0" w:tplc="CB760658">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nsid w:val="72A505B9"/>
    <w:multiLevelType w:val="hybridMultilevel"/>
    <w:tmpl w:val="08D637FE"/>
    <w:lvl w:ilvl="0" w:tplc="3ECEF15C">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360D72"/>
    <w:multiLevelType w:val="hybridMultilevel"/>
    <w:tmpl w:val="750CEBA8"/>
    <w:lvl w:ilvl="0" w:tplc="83AAA9D2">
      <w:start w:val="10"/>
      <w:numFmt w:val="bullet"/>
      <w:lvlText w:val="-"/>
      <w:lvlJc w:val="left"/>
      <w:pPr>
        <w:ind w:left="3963" w:hanging="360"/>
      </w:pPr>
      <w:rPr>
        <w:rFonts w:ascii="Times New Roman" w:eastAsia="Times New Roman" w:hAnsi="Times New Roman" w:cs="Times New Roman" w:hint="default"/>
      </w:rPr>
    </w:lvl>
    <w:lvl w:ilvl="1" w:tplc="04090003">
      <w:start w:val="1"/>
      <w:numFmt w:val="bullet"/>
      <w:lvlText w:val="o"/>
      <w:lvlJc w:val="left"/>
      <w:pPr>
        <w:ind w:left="4683" w:hanging="360"/>
      </w:pPr>
      <w:rPr>
        <w:rFonts w:ascii="Courier New" w:hAnsi="Courier New" w:cs="Courier New" w:hint="default"/>
      </w:rPr>
    </w:lvl>
    <w:lvl w:ilvl="2" w:tplc="04090005" w:tentative="1">
      <w:start w:val="1"/>
      <w:numFmt w:val="bullet"/>
      <w:lvlText w:val=""/>
      <w:lvlJc w:val="left"/>
      <w:pPr>
        <w:ind w:left="5403" w:hanging="360"/>
      </w:pPr>
      <w:rPr>
        <w:rFonts w:ascii="Wingdings" w:hAnsi="Wingdings" w:hint="default"/>
      </w:rPr>
    </w:lvl>
    <w:lvl w:ilvl="3" w:tplc="04090001" w:tentative="1">
      <w:start w:val="1"/>
      <w:numFmt w:val="bullet"/>
      <w:lvlText w:val=""/>
      <w:lvlJc w:val="left"/>
      <w:pPr>
        <w:ind w:left="6123" w:hanging="360"/>
      </w:pPr>
      <w:rPr>
        <w:rFonts w:ascii="Symbol" w:hAnsi="Symbol" w:hint="default"/>
      </w:rPr>
    </w:lvl>
    <w:lvl w:ilvl="4" w:tplc="04090003" w:tentative="1">
      <w:start w:val="1"/>
      <w:numFmt w:val="bullet"/>
      <w:lvlText w:val="o"/>
      <w:lvlJc w:val="left"/>
      <w:pPr>
        <w:ind w:left="6843" w:hanging="360"/>
      </w:pPr>
      <w:rPr>
        <w:rFonts w:ascii="Courier New" w:hAnsi="Courier New" w:cs="Courier New" w:hint="default"/>
      </w:rPr>
    </w:lvl>
    <w:lvl w:ilvl="5" w:tplc="04090005" w:tentative="1">
      <w:start w:val="1"/>
      <w:numFmt w:val="bullet"/>
      <w:lvlText w:val=""/>
      <w:lvlJc w:val="left"/>
      <w:pPr>
        <w:ind w:left="7563" w:hanging="360"/>
      </w:pPr>
      <w:rPr>
        <w:rFonts w:ascii="Wingdings" w:hAnsi="Wingdings" w:hint="default"/>
      </w:rPr>
    </w:lvl>
    <w:lvl w:ilvl="6" w:tplc="04090001" w:tentative="1">
      <w:start w:val="1"/>
      <w:numFmt w:val="bullet"/>
      <w:lvlText w:val=""/>
      <w:lvlJc w:val="left"/>
      <w:pPr>
        <w:ind w:left="8283" w:hanging="360"/>
      </w:pPr>
      <w:rPr>
        <w:rFonts w:ascii="Symbol" w:hAnsi="Symbol" w:hint="default"/>
      </w:rPr>
    </w:lvl>
    <w:lvl w:ilvl="7" w:tplc="04090003" w:tentative="1">
      <w:start w:val="1"/>
      <w:numFmt w:val="bullet"/>
      <w:lvlText w:val="o"/>
      <w:lvlJc w:val="left"/>
      <w:pPr>
        <w:ind w:left="9003" w:hanging="360"/>
      </w:pPr>
      <w:rPr>
        <w:rFonts w:ascii="Courier New" w:hAnsi="Courier New" w:cs="Courier New" w:hint="default"/>
      </w:rPr>
    </w:lvl>
    <w:lvl w:ilvl="8" w:tplc="04090005" w:tentative="1">
      <w:start w:val="1"/>
      <w:numFmt w:val="bullet"/>
      <w:lvlText w:val=""/>
      <w:lvlJc w:val="left"/>
      <w:pPr>
        <w:ind w:left="9723" w:hanging="360"/>
      </w:pPr>
      <w:rPr>
        <w:rFonts w:ascii="Wingdings" w:hAnsi="Wingdings" w:hint="default"/>
      </w:rPr>
    </w:lvl>
  </w:abstractNum>
  <w:num w:numId="1">
    <w:abstractNumId w:val="6"/>
  </w:num>
  <w:num w:numId="2">
    <w:abstractNumId w:val="13"/>
  </w:num>
  <w:num w:numId="3">
    <w:abstractNumId w:val="16"/>
  </w:num>
  <w:num w:numId="4">
    <w:abstractNumId w:val="2"/>
  </w:num>
  <w:num w:numId="5">
    <w:abstractNumId w:val="7"/>
  </w:num>
  <w:num w:numId="6">
    <w:abstractNumId w:val="11"/>
  </w:num>
  <w:num w:numId="7">
    <w:abstractNumId w:val="9"/>
  </w:num>
  <w:num w:numId="8">
    <w:abstractNumId w:val="8"/>
  </w:num>
  <w:num w:numId="9">
    <w:abstractNumId w:val="0"/>
  </w:num>
  <w:num w:numId="10">
    <w:abstractNumId w:val="14"/>
  </w:num>
  <w:num w:numId="11">
    <w:abstractNumId w:val="5"/>
  </w:num>
  <w:num w:numId="12">
    <w:abstractNumId w:val="1"/>
  </w:num>
  <w:num w:numId="13">
    <w:abstractNumId w:val="15"/>
  </w:num>
  <w:num w:numId="14">
    <w:abstractNumId w:val="10"/>
  </w:num>
  <w:num w:numId="15">
    <w:abstractNumId w:val="3"/>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274"/>
    <w:rsid w:val="00004B6A"/>
    <w:rsid w:val="00005354"/>
    <w:rsid w:val="000368C5"/>
    <w:rsid w:val="00087495"/>
    <w:rsid w:val="00122E4D"/>
    <w:rsid w:val="00143078"/>
    <w:rsid w:val="001C42AE"/>
    <w:rsid w:val="0023336E"/>
    <w:rsid w:val="00257D47"/>
    <w:rsid w:val="002C6956"/>
    <w:rsid w:val="002F292A"/>
    <w:rsid w:val="003100A3"/>
    <w:rsid w:val="003512B2"/>
    <w:rsid w:val="00364708"/>
    <w:rsid w:val="00380A2B"/>
    <w:rsid w:val="003A6BBA"/>
    <w:rsid w:val="00444D4C"/>
    <w:rsid w:val="004851CD"/>
    <w:rsid w:val="004C4BD3"/>
    <w:rsid w:val="004E10F7"/>
    <w:rsid w:val="004F68D8"/>
    <w:rsid w:val="00506A14"/>
    <w:rsid w:val="005649A8"/>
    <w:rsid w:val="00596670"/>
    <w:rsid w:val="005A2A69"/>
    <w:rsid w:val="0062358F"/>
    <w:rsid w:val="00664769"/>
    <w:rsid w:val="00674EA9"/>
    <w:rsid w:val="006A5177"/>
    <w:rsid w:val="006E0B1A"/>
    <w:rsid w:val="006E6277"/>
    <w:rsid w:val="006F1D95"/>
    <w:rsid w:val="00756529"/>
    <w:rsid w:val="00787AB5"/>
    <w:rsid w:val="007A668A"/>
    <w:rsid w:val="00851252"/>
    <w:rsid w:val="00872AFD"/>
    <w:rsid w:val="008F68E0"/>
    <w:rsid w:val="00920355"/>
    <w:rsid w:val="00983C0F"/>
    <w:rsid w:val="009E4A81"/>
    <w:rsid w:val="00A60D6E"/>
    <w:rsid w:val="00AC0C1A"/>
    <w:rsid w:val="00AF677F"/>
    <w:rsid w:val="00B4780C"/>
    <w:rsid w:val="00BD07D8"/>
    <w:rsid w:val="00BE2113"/>
    <w:rsid w:val="00C54CB0"/>
    <w:rsid w:val="00CA2E5C"/>
    <w:rsid w:val="00D8356E"/>
    <w:rsid w:val="00D8429D"/>
    <w:rsid w:val="00DD2865"/>
    <w:rsid w:val="00DD5E7C"/>
    <w:rsid w:val="00DE0896"/>
    <w:rsid w:val="00E213F2"/>
    <w:rsid w:val="00FD0274"/>
    <w:rsid w:val="00FE3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F2472"/>
  <w15:chartTrackingRefBased/>
  <w15:docId w15:val="{9CB94AA6-CA25-4BC9-B92D-E5D3F79CE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274"/>
    <w:pPr>
      <w:spacing w:line="240" w:lineRule="auto"/>
    </w:pPr>
  </w:style>
  <w:style w:type="paragraph" w:styleId="Heading1">
    <w:name w:val="heading 1"/>
    <w:basedOn w:val="Normal"/>
    <w:next w:val="Normal"/>
    <w:link w:val="Heading1Char"/>
    <w:uiPriority w:val="9"/>
    <w:qFormat/>
    <w:rsid w:val="00FD02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unhideWhenUsed/>
    <w:qFormat/>
    <w:rsid w:val="00FD027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274"/>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rsid w:val="00FD0274"/>
    <w:rPr>
      <w:rFonts w:asciiTheme="majorHAnsi" w:eastAsiaTheme="majorEastAsia" w:hAnsiTheme="majorHAnsi" w:cstheme="majorBidi"/>
      <w:color w:val="2E74B5" w:themeColor="accent1" w:themeShade="BF"/>
    </w:rPr>
  </w:style>
  <w:style w:type="paragraph" w:styleId="Footer">
    <w:name w:val="footer"/>
    <w:basedOn w:val="Normal"/>
    <w:link w:val="FooterChar"/>
    <w:uiPriority w:val="99"/>
    <w:unhideWhenUsed/>
    <w:rsid w:val="00FD0274"/>
    <w:pPr>
      <w:tabs>
        <w:tab w:val="center" w:pos="4680"/>
        <w:tab w:val="right" w:pos="9360"/>
      </w:tabs>
      <w:spacing w:after="0"/>
    </w:pPr>
  </w:style>
  <w:style w:type="character" w:customStyle="1" w:styleId="FooterChar">
    <w:name w:val="Footer Char"/>
    <w:basedOn w:val="DefaultParagraphFont"/>
    <w:link w:val="Footer"/>
    <w:uiPriority w:val="99"/>
    <w:rsid w:val="00FD0274"/>
  </w:style>
  <w:style w:type="character" w:styleId="PageNumber">
    <w:name w:val="page number"/>
    <w:basedOn w:val="DefaultParagraphFont"/>
    <w:rsid w:val="00FD0274"/>
  </w:style>
  <w:style w:type="paragraph" w:styleId="ListParagraph">
    <w:name w:val="List Paragraph"/>
    <w:basedOn w:val="Normal"/>
    <w:uiPriority w:val="34"/>
    <w:qFormat/>
    <w:rsid w:val="00FD0274"/>
    <w:pPr>
      <w:ind w:left="720"/>
      <w:contextualSpacing/>
    </w:pPr>
  </w:style>
  <w:style w:type="character" w:styleId="Hyperlink">
    <w:name w:val="Hyperlink"/>
    <w:basedOn w:val="DefaultParagraphFont"/>
    <w:uiPriority w:val="99"/>
    <w:unhideWhenUsed/>
    <w:rsid w:val="00FD0274"/>
    <w:rPr>
      <w:color w:val="0000FF"/>
      <w:u w:val="single"/>
    </w:rPr>
  </w:style>
  <w:style w:type="paragraph" w:styleId="FootnoteText">
    <w:name w:val="footnote text"/>
    <w:basedOn w:val="Normal"/>
    <w:link w:val="FootnoteTextChar"/>
    <w:uiPriority w:val="99"/>
    <w:semiHidden/>
    <w:unhideWhenUsed/>
    <w:rsid w:val="00FD0274"/>
    <w:pPr>
      <w:spacing w:after="0"/>
    </w:pPr>
    <w:rPr>
      <w:sz w:val="20"/>
      <w:szCs w:val="20"/>
    </w:rPr>
  </w:style>
  <w:style w:type="character" w:customStyle="1" w:styleId="FootnoteTextChar">
    <w:name w:val="Footnote Text Char"/>
    <w:basedOn w:val="DefaultParagraphFont"/>
    <w:link w:val="FootnoteText"/>
    <w:uiPriority w:val="99"/>
    <w:semiHidden/>
    <w:rsid w:val="00FD0274"/>
    <w:rPr>
      <w:sz w:val="20"/>
      <w:szCs w:val="20"/>
    </w:rPr>
  </w:style>
  <w:style w:type="character" w:styleId="FootnoteReference">
    <w:name w:val="footnote reference"/>
    <w:basedOn w:val="DefaultParagraphFont"/>
    <w:uiPriority w:val="99"/>
    <w:semiHidden/>
    <w:unhideWhenUsed/>
    <w:rsid w:val="00FD0274"/>
    <w:rPr>
      <w:vertAlign w:val="superscript"/>
    </w:rPr>
  </w:style>
  <w:style w:type="character" w:styleId="Emphasis">
    <w:name w:val="Emphasis"/>
    <w:basedOn w:val="DefaultParagraphFont"/>
    <w:uiPriority w:val="20"/>
    <w:qFormat/>
    <w:rsid w:val="00BD07D8"/>
    <w:rPr>
      <w:i/>
      <w:iCs/>
    </w:rPr>
  </w:style>
  <w:style w:type="paragraph" w:customStyle="1" w:styleId="bibliographie">
    <w:name w:val="bibliographie"/>
    <w:basedOn w:val="Normal"/>
    <w:rsid w:val="00BD07D8"/>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07D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7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93/oxfordjournals.afraf.a007827" TargetMode="External"/><Relationship Id="rId3" Type="http://schemas.openxmlformats.org/officeDocument/2006/relationships/settings" Target="settings.xml"/><Relationship Id="rId7" Type="http://schemas.openxmlformats.org/officeDocument/2006/relationships/hyperlink" Target="https://kidadl.com/famous-people-facts/emiliano-zapa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x.doi.org/10.1353/jod.1991.0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2535</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PAS-F</dc:creator>
  <cp:keywords/>
  <dc:description/>
  <cp:lastModifiedBy>User</cp:lastModifiedBy>
  <cp:revision>2</cp:revision>
  <cp:lastPrinted>2023-01-14T09:13:00Z</cp:lastPrinted>
  <dcterms:created xsi:type="dcterms:W3CDTF">2023-01-24T07:12:00Z</dcterms:created>
  <dcterms:modified xsi:type="dcterms:W3CDTF">2023-01-24T07:12:00Z</dcterms:modified>
</cp:coreProperties>
</file>